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BFF852" w14:textId="3C00D334" w:rsidR="00967FAD" w:rsidRPr="000A7864" w:rsidRDefault="001D2059" w:rsidP="001D2059">
      <w:pPr>
        <w:tabs>
          <w:tab w:val="left" w:pos="709"/>
        </w:tabs>
        <w:spacing w:after="0" w:line="240" w:lineRule="auto"/>
        <w:jc w:val="right"/>
        <w:rPr>
          <w:rFonts w:asciiTheme="minorHAnsi" w:eastAsia="Times New Roman" w:hAnsiTheme="minorHAnsi" w:cstheme="minorHAnsi"/>
          <w:b/>
          <w:bCs/>
          <w:sz w:val="24"/>
          <w:szCs w:val="24"/>
        </w:rPr>
      </w:pPr>
      <w:r w:rsidRPr="000A7864">
        <w:rPr>
          <w:rFonts w:asciiTheme="minorHAnsi" w:eastAsia="Times New Roman" w:hAnsiTheme="minorHAnsi" w:cstheme="minorHAnsi"/>
          <w:b/>
          <w:bCs/>
          <w:sz w:val="24"/>
          <w:szCs w:val="24"/>
        </w:rPr>
        <w:t xml:space="preserve">Załącznik nr 3 </w:t>
      </w:r>
      <w:r w:rsidR="003D78AC">
        <w:rPr>
          <w:rFonts w:asciiTheme="minorHAnsi" w:eastAsia="Times New Roman" w:hAnsiTheme="minorHAnsi" w:cstheme="minorHAnsi"/>
          <w:b/>
          <w:bCs/>
          <w:sz w:val="24"/>
          <w:szCs w:val="24"/>
        </w:rPr>
        <w:t>do ogłoszenia</w:t>
      </w:r>
      <w:bookmarkStart w:id="0" w:name="_GoBack"/>
      <w:bookmarkEnd w:id="0"/>
    </w:p>
    <w:p w14:paraId="0DDCCF0F" w14:textId="77777777" w:rsidR="00967FAD" w:rsidRDefault="00967FAD" w:rsidP="0005056B">
      <w:pPr>
        <w:tabs>
          <w:tab w:val="left" w:pos="709"/>
        </w:tabs>
        <w:spacing w:after="0" w:line="240" w:lineRule="auto"/>
        <w:jc w:val="center"/>
        <w:rPr>
          <w:rFonts w:ascii="Times New Roman" w:eastAsia="Times New Roman" w:hAnsi="Times New Roman" w:cs="Times New Roman"/>
          <w:b/>
          <w:bCs/>
          <w:sz w:val="28"/>
          <w:szCs w:val="28"/>
        </w:rPr>
      </w:pPr>
    </w:p>
    <w:p w14:paraId="51B97CFE" w14:textId="1E062EAD" w:rsidR="00967FAD" w:rsidRDefault="00967FAD" w:rsidP="005C4B85">
      <w:pPr>
        <w:tabs>
          <w:tab w:val="left" w:pos="709"/>
        </w:tabs>
        <w:spacing w:after="0" w:line="240" w:lineRule="auto"/>
        <w:jc w:val="center"/>
        <w:rPr>
          <w:rFonts w:ascii="Times New Roman" w:eastAsia="Times New Roman" w:hAnsi="Times New Roman" w:cs="Times New Roman"/>
          <w:b/>
          <w:bCs/>
          <w:sz w:val="28"/>
          <w:szCs w:val="28"/>
        </w:rPr>
      </w:pPr>
      <w:r>
        <w:rPr>
          <w:noProof/>
        </w:rPr>
        <w:drawing>
          <wp:inline distT="0" distB="0" distL="0" distR="0" wp14:anchorId="2AE7C34B" wp14:editId="434E33AD">
            <wp:extent cx="5978967" cy="671799"/>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5646" cy="674797"/>
                    </a:xfrm>
                    <a:prstGeom prst="rect">
                      <a:avLst/>
                    </a:prstGeom>
                    <a:noFill/>
                  </pic:spPr>
                </pic:pic>
              </a:graphicData>
            </a:graphic>
          </wp:inline>
        </w:drawing>
      </w:r>
    </w:p>
    <w:p w14:paraId="28199CB5" w14:textId="77777777" w:rsidR="00A36AA5" w:rsidRDefault="00A36AA5" w:rsidP="0009501B">
      <w:pPr>
        <w:tabs>
          <w:tab w:val="left" w:pos="709"/>
        </w:tabs>
        <w:spacing w:after="0" w:line="240" w:lineRule="auto"/>
        <w:jc w:val="center"/>
        <w:rPr>
          <w:rFonts w:ascii="Times New Roman" w:eastAsia="Times New Roman" w:hAnsi="Times New Roman" w:cs="Times New Roman"/>
          <w:b/>
          <w:bCs/>
        </w:rPr>
      </w:pPr>
    </w:p>
    <w:p w14:paraId="44737C14" w14:textId="180F9025" w:rsidR="0009501B" w:rsidRDefault="0009501B" w:rsidP="0009501B">
      <w:pPr>
        <w:tabs>
          <w:tab w:val="left" w:pos="709"/>
        </w:tabs>
        <w:spacing w:after="0" w:line="240" w:lineRule="auto"/>
        <w:jc w:val="center"/>
        <w:rPr>
          <w:rFonts w:ascii="Times New Roman" w:eastAsia="Times New Roman" w:hAnsi="Times New Roman" w:cs="Times New Roman"/>
          <w:b/>
          <w:bCs/>
        </w:rPr>
      </w:pPr>
      <w:r w:rsidRPr="0009501B">
        <w:rPr>
          <w:rFonts w:ascii="Times New Roman" w:eastAsia="Times New Roman" w:hAnsi="Times New Roman" w:cs="Times New Roman"/>
          <w:b/>
          <w:bCs/>
        </w:rPr>
        <w:t>OŚWIADCZENIE</w:t>
      </w:r>
    </w:p>
    <w:p w14:paraId="0B12B1FF" w14:textId="77777777" w:rsidR="0009501B" w:rsidRPr="0009501B" w:rsidRDefault="0009501B" w:rsidP="0009501B">
      <w:pPr>
        <w:tabs>
          <w:tab w:val="left" w:pos="709"/>
        </w:tabs>
        <w:spacing w:after="0" w:line="240" w:lineRule="auto"/>
        <w:jc w:val="center"/>
        <w:rPr>
          <w:rFonts w:ascii="Times New Roman" w:eastAsia="Times New Roman" w:hAnsi="Times New Roman" w:cs="Times New Roman"/>
          <w:b/>
          <w:bCs/>
        </w:rPr>
      </w:pPr>
    </w:p>
    <w:p w14:paraId="733416C0" w14:textId="5DC4B360" w:rsidR="0009501B" w:rsidRPr="005C4B85" w:rsidRDefault="0009501B" w:rsidP="0009501B">
      <w:pPr>
        <w:tabs>
          <w:tab w:val="left" w:pos="709"/>
        </w:tabs>
        <w:spacing w:after="0" w:line="240" w:lineRule="auto"/>
        <w:jc w:val="both"/>
        <w:rPr>
          <w:rFonts w:eastAsia="Times New Roman" w:cs="Calibri"/>
          <w:sz w:val="20"/>
          <w:szCs w:val="20"/>
        </w:rPr>
      </w:pPr>
      <w:r w:rsidRPr="005C4B85">
        <w:rPr>
          <w:rFonts w:eastAsia="Times New Roman" w:cs="Calibri"/>
          <w:b/>
          <w:bCs/>
          <w:sz w:val="20"/>
          <w:szCs w:val="20"/>
        </w:rPr>
        <w:t xml:space="preserve">Ja niżej podpisana/y, …………………………………………………………………………………, </w:t>
      </w:r>
      <w:r w:rsidRPr="005C4B85">
        <w:rPr>
          <w:rFonts w:eastAsia="Times New Roman" w:cs="Calibri"/>
          <w:sz w:val="20"/>
          <w:szCs w:val="20"/>
        </w:rPr>
        <w:t>oświadczam, że wyrażam zgodę na przetwarzanie moich danych osobowych przez Agencję Rozw</w:t>
      </w:r>
      <w:r w:rsidR="001B3D72">
        <w:rPr>
          <w:rFonts w:eastAsia="Times New Roman" w:cs="Calibri"/>
          <w:sz w:val="20"/>
          <w:szCs w:val="20"/>
        </w:rPr>
        <w:t>o</w:t>
      </w:r>
      <w:r w:rsidRPr="005C4B85">
        <w:rPr>
          <w:rFonts w:eastAsia="Times New Roman" w:cs="Calibri"/>
          <w:sz w:val="20"/>
          <w:szCs w:val="20"/>
        </w:rPr>
        <w:t xml:space="preserve">ju </w:t>
      </w:r>
      <w:r w:rsidR="001B3D72">
        <w:rPr>
          <w:rFonts w:eastAsia="Times New Roman" w:cs="Calibri"/>
          <w:sz w:val="20"/>
          <w:szCs w:val="20"/>
        </w:rPr>
        <w:t>R</w:t>
      </w:r>
      <w:r w:rsidRPr="005C4B85">
        <w:rPr>
          <w:rFonts w:eastAsia="Times New Roman" w:cs="Calibri"/>
          <w:sz w:val="20"/>
          <w:szCs w:val="20"/>
        </w:rPr>
        <w:t>egionalnego w Bielsku Białej (ARR S.A.), dla celów postępowania kwalifikacyjnego na stanowisko Członka Zarządu ARR S.A. przeprowadzanego przez Radę Nadzorczą tej Spółki</w:t>
      </w:r>
      <w:r w:rsidR="00B93B54">
        <w:rPr>
          <w:rFonts w:eastAsia="Times New Roman" w:cs="Calibri"/>
          <w:sz w:val="20"/>
          <w:szCs w:val="20"/>
        </w:rPr>
        <w:t>.</w:t>
      </w:r>
      <w:r w:rsidRPr="005C4B85">
        <w:rPr>
          <w:rFonts w:eastAsia="Times New Roman" w:cs="Calibri"/>
          <w:sz w:val="20"/>
          <w:szCs w:val="20"/>
        </w:rPr>
        <w:t xml:space="preserve"> </w:t>
      </w:r>
    </w:p>
    <w:p w14:paraId="792D6FFA" w14:textId="77777777" w:rsidR="0009501B" w:rsidRPr="00B93B54" w:rsidRDefault="0009501B" w:rsidP="0009501B">
      <w:pPr>
        <w:tabs>
          <w:tab w:val="left" w:pos="709"/>
        </w:tabs>
        <w:spacing w:after="0" w:line="240" w:lineRule="auto"/>
        <w:jc w:val="both"/>
        <w:rPr>
          <w:rFonts w:eastAsia="Times New Roman" w:cs="Calibri"/>
          <w:sz w:val="8"/>
          <w:szCs w:val="8"/>
        </w:rPr>
      </w:pPr>
    </w:p>
    <w:p w14:paraId="3059B9FD" w14:textId="77777777" w:rsidR="0009501B" w:rsidRPr="005C4B85" w:rsidRDefault="0009501B" w:rsidP="0009501B">
      <w:pPr>
        <w:tabs>
          <w:tab w:val="left" w:pos="709"/>
        </w:tabs>
        <w:spacing w:after="0" w:line="240" w:lineRule="auto"/>
        <w:jc w:val="both"/>
        <w:rPr>
          <w:rFonts w:eastAsia="Times New Roman" w:cs="Calibri"/>
          <w:sz w:val="20"/>
          <w:szCs w:val="20"/>
        </w:rPr>
      </w:pPr>
      <w:r w:rsidRPr="005C4B85">
        <w:rPr>
          <w:rFonts w:eastAsia="Times New Roman" w:cs="Calibri"/>
          <w:sz w:val="20"/>
          <w:szCs w:val="20"/>
        </w:rPr>
        <w:t>Mam świadomość, że podanie danych jest dobrowolne, lecz niezbędne do rozpatrzenia mojego zgłoszenia w postępowaniu kwalifikacyjnym.</w:t>
      </w:r>
    </w:p>
    <w:p w14:paraId="7775FEE9" w14:textId="77777777" w:rsidR="0009501B" w:rsidRPr="00B93B54" w:rsidRDefault="0009501B" w:rsidP="0009501B">
      <w:pPr>
        <w:tabs>
          <w:tab w:val="left" w:pos="709"/>
        </w:tabs>
        <w:spacing w:after="0" w:line="240" w:lineRule="auto"/>
        <w:jc w:val="both"/>
        <w:rPr>
          <w:rFonts w:eastAsia="Times New Roman" w:cs="Calibri"/>
          <w:sz w:val="8"/>
          <w:szCs w:val="8"/>
        </w:rPr>
      </w:pPr>
    </w:p>
    <w:p w14:paraId="31593DD4" w14:textId="7D40EAA9" w:rsidR="0009501B" w:rsidRPr="005C4B85" w:rsidRDefault="0009501B" w:rsidP="0009501B">
      <w:pPr>
        <w:tabs>
          <w:tab w:val="left" w:pos="709"/>
        </w:tabs>
        <w:spacing w:after="0" w:line="240" w:lineRule="auto"/>
        <w:jc w:val="both"/>
        <w:rPr>
          <w:rFonts w:eastAsia="Times New Roman" w:cs="Calibri"/>
          <w:sz w:val="20"/>
          <w:szCs w:val="20"/>
        </w:rPr>
      </w:pPr>
      <w:r w:rsidRPr="005C4B85">
        <w:rPr>
          <w:rFonts w:eastAsia="Times New Roman" w:cs="Calibri"/>
          <w:sz w:val="20"/>
          <w:szCs w:val="20"/>
        </w:rPr>
        <w:t>Zgoda może zostać wycofana w każdym czasie. Wycofanie zgody nie wpływa na zgodność z prawem przetwarzania danych, którego dokonano na jej podstawie przed wycofaniem.</w:t>
      </w:r>
    </w:p>
    <w:p w14:paraId="2C381661" w14:textId="77777777" w:rsidR="001B3D72" w:rsidRDefault="001B3D72" w:rsidP="0009501B">
      <w:pPr>
        <w:tabs>
          <w:tab w:val="left" w:pos="709"/>
        </w:tabs>
        <w:spacing w:after="0" w:line="240" w:lineRule="auto"/>
        <w:rPr>
          <w:rFonts w:eastAsia="Times New Roman" w:cs="Calibri"/>
          <w:b/>
          <w:bCs/>
          <w:sz w:val="20"/>
          <w:szCs w:val="20"/>
        </w:rPr>
      </w:pPr>
    </w:p>
    <w:p w14:paraId="09DA690B" w14:textId="77777777" w:rsidR="001B3D72" w:rsidRPr="005C4B85" w:rsidRDefault="001B3D72" w:rsidP="0009501B">
      <w:pPr>
        <w:tabs>
          <w:tab w:val="left" w:pos="709"/>
        </w:tabs>
        <w:spacing w:after="0" w:line="240" w:lineRule="auto"/>
        <w:rPr>
          <w:rFonts w:eastAsia="Times New Roman" w:cs="Calibri"/>
          <w:b/>
          <w:bCs/>
          <w:sz w:val="20"/>
          <w:szCs w:val="20"/>
        </w:rPr>
      </w:pPr>
    </w:p>
    <w:p w14:paraId="48B1622F" w14:textId="77777777" w:rsidR="0009501B" w:rsidRPr="005C4B85" w:rsidRDefault="0009501B" w:rsidP="0009501B">
      <w:pPr>
        <w:tabs>
          <w:tab w:val="left" w:pos="709"/>
        </w:tabs>
        <w:spacing w:after="0" w:line="240" w:lineRule="auto"/>
        <w:jc w:val="center"/>
        <w:rPr>
          <w:rFonts w:eastAsia="Times New Roman" w:cs="Calibri"/>
          <w:b/>
          <w:bCs/>
          <w:sz w:val="20"/>
          <w:szCs w:val="20"/>
        </w:rPr>
      </w:pPr>
    </w:p>
    <w:p w14:paraId="1A9A5155" w14:textId="618D292D" w:rsidR="0009501B" w:rsidRPr="004852B9" w:rsidRDefault="0009501B" w:rsidP="0009501B">
      <w:pPr>
        <w:tabs>
          <w:tab w:val="left" w:pos="709"/>
        </w:tabs>
        <w:spacing w:after="0" w:line="240" w:lineRule="auto"/>
        <w:jc w:val="center"/>
        <w:rPr>
          <w:rFonts w:eastAsia="Times New Roman" w:cs="Calibri"/>
          <w:sz w:val="20"/>
          <w:szCs w:val="20"/>
        </w:rPr>
      </w:pPr>
      <w:r w:rsidRPr="004852B9">
        <w:rPr>
          <w:rFonts w:eastAsia="Times New Roman" w:cs="Calibri"/>
          <w:sz w:val="20"/>
          <w:szCs w:val="20"/>
        </w:rPr>
        <w:t>………</w:t>
      </w:r>
      <w:r w:rsidR="00B93B54">
        <w:rPr>
          <w:rFonts w:eastAsia="Times New Roman" w:cs="Calibri"/>
          <w:sz w:val="20"/>
          <w:szCs w:val="20"/>
        </w:rPr>
        <w:t>…</w:t>
      </w:r>
      <w:r w:rsidR="006D198B">
        <w:rPr>
          <w:rFonts w:eastAsia="Times New Roman" w:cs="Calibri"/>
          <w:sz w:val="20"/>
          <w:szCs w:val="20"/>
        </w:rPr>
        <w:t>..</w:t>
      </w:r>
      <w:r w:rsidRPr="004852B9">
        <w:rPr>
          <w:rFonts w:eastAsia="Times New Roman" w:cs="Calibri"/>
          <w:sz w:val="20"/>
          <w:szCs w:val="20"/>
        </w:rPr>
        <w:t>……………</w:t>
      </w:r>
      <w:r w:rsidR="006D198B">
        <w:rPr>
          <w:rFonts w:eastAsia="Times New Roman" w:cs="Calibri"/>
          <w:sz w:val="20"/>
          <w:szCs w:val="20"/>
        </w:rPr>
        <w:t>…………………………..</w:t>
      </w:r>
      <w:r w:rsidRPr="004852B9">
        <w:rPr>
          <w:rFonts w:eastAsia="Times New Roman" w:cs="Calibri"/>
          <w:sz w:val="20"/>
          <w:szCs w:val="20"/>
        </w:rPr>
        <w:t>………….                    …</w:t>
      </w:r>
      <w:r w:rsidR="006D198B">
        <w:rPr>
          <w:rFonts w:eastAsia="Times New Roman" w:cs="Calibri"/>
          <w:sz w:val="20"/>
          <w:szCs w:val="20"/>
        </w:rPr>
        <w:t>…</w:t>
      </w:r>
      <w:r w:rsidRPr="004852B9">
        <w:rPr>
          <w:rFonts w:eastAsia="Times New Roman" w:cs="Calibri"/>
          <w:sz w:val="20"/>
          <w:szCs w:val="20"/>
        </w:rPr>
        <w:t>……………</w:t>
      </w:r>
      <w:r w:rsidR="00B93B54">
        <w:rPr>
          <w:rFonts w:eastAsia="Times New Roman" w:cs="Calibri"/>
          <w:sz w:val="20"/>
          <w:szCs w:val="20"/>
        </w:rPr>
        <w:t>…..</w:t>
      </w:r>
      <w:r w:rsidRPr="004852B9">
        <w:rPr>
          <w:rFonts w:eastAsia="Times New Roman" w:cs="Calibri"/>
          <w:sz w:val="20"/>
          <w:szCs w:val="20"/>
        </w:rPr>
        <w:t>…………………………………………</w:t>
      </w:r>
    </w:p>
    <w:p w14:paraId="46E7AF30" w14:textId="52602BCC" w:rsidR="0009501B" w:rsidRPr="004852B9" w:rsidRDefault="004852B9" w:rsidP="0009501B">
      <w:pPr>
        <w:tabs>
          <w:tab w:val="left" w:pos="709"/>
        </w:tabs>
        <w:spacing w:after="0" w:line="240" w:lineRule="auto"/>
        <w:jc w:val="center"/>
        <w:rPr>
          <w:rFonts w:eastAsia="Times New Roman" w:cs="Calibri"/>
          <w:sz w:val="20"/>
          <w:szCs w:val="20"/>
        </w:rPr>
      </w:pPr>
      <w:r>
        <w:rPr>
          <w:rFonts w:eastAsia="Times New Roman" w:cs="Calibri"/>
          <w:sz w:val="20"/>
          <w:szCs w:val="20"/>
        </w:rPr>
        <w:t xml:space="preserve">  </w:t>
      </w:r>
      <w:r w:rsidR="00B93B54">
        <w:rPr>
          <w:rFonts w:eastAsia="Times New Roman" w:cs="Calibri"/>
          <w:sz w:val="20"/>
          <w:szCs w:val="20"/>
        </w:rPr>
        <w:t xml:space="preserve">   </w:t>
      </w:r>
      <w:r>
        <w:rPr>
          <w:rFonts w:eastAsia="Times New Roman" w:cs="Calibri"/>
          <w:sz w:val="20"/>
          <w:szCs w:val="20"/>
        </w:rPr>
        <w:t xml:space="preserve"> </w:t>
      </w:r>
      <w:r w:rsidR="006D198B">
        <w:rPr>
          <w:rFonts w:eastAsia="Times New Roman" w:cs="Calibri"/>
          <w:sz w:val="20"/>
          <w:szCs w:val="20"/>
        </w:rPr>
        <w:t xml:space="preserve">Miejscowość, </w:t>
      </w:r>
      <w:r>
        <w:rPr>
          <w:rFonts w:eastAsia="Times New Roman" w:cs="Calibri"/>
          <w:sz w:val="20"/>
          <w:szCs w:val="20"/>
        </w:rPr>
        <w:t xml:space="preserve"> </w:t>
      </w:r>
      <w:r w:rsidR="0009501B" w:rsidRPr="004852B9">
        <w:rPr>
          <w:rFonts w:eastAsia="Times New Roman" w:cs="Calibri"/>
          <w:sz w:val="20"/>
          <w:szCs w:val="20"/>
        </w:rPr>
        <w:t>Data</w:t>
      </w:r>
      <w:r w:rsidR="006D198B">
        <w:rPr>
          <w:rFonts w:eastAsia="Times New Roman" w:cs="Calibri"/>
          <w:sz w:val="20"/>
          <w:szCs w:val="20"/>
        </w:rPr>
        <w:t xml:space="preserve"> </w:t>
      </w:r>
      <w:r w:rsidR="0009501B" w:rsidRPr="004852B9">
        <w:rPr>
          <w:rFonts w:eastAsia="Times New Roman" w:cs="Calibri"/>
          <w:sz w:val="20"/>
          <w:szCs w:val="20"/>
        </w:rPr>
        <w:t xml:space="preserve">                                               </w:t>
      </w:r>
      <w:r w:rsidR="006D198B">
        <w:rPr>
          <w:rFonts w:eastAsia="Times New Roman" w:cs="Calibri"/>
          <w:sz w:val="20"/>
          <w:szCs w:val="20"/>
        </w:rPr>
        <w:t xml:space="preserve">     </w:t>
      </w:r>
      <w:r w:rsidR="0009501B" w:rsidRPr="004852B9">
        <w:rPr>
          <w:rFonts w:eastAsia="Times New Roman" w:cs="Calibri"/>
          <w:sz w:val="20"/>
          <w:szCs w:val="20"/>
        </w:rPr>
        <w:t xml:space="preserve"> Czytelny podpis Kandydata</w:t>
      </w:r>
    </w:p>
    <w:p w14:paraId="5745AE9E" w14:textId="77777777" w:rsidR="0009501B" w:rsidRPr="005C4B85" w:rsidRDefault="0009501B" w:rsidP="005C4B85">
      <w:pPr>
        <w:tabs>
          <w:tab w:val="left" w:pos="709"/>
        </w:tabs>
        <w:spacing w:after="0" w:line="240" w:lineRule="auto"/>
        <w:rPr>
          <w:rFonts w:eastAsia="Times New Roman" w:cs="Calibri"/>
          <w:b/>
          <w:bCs/>
          <w:sz w:val="20"/>
          <w:szCs w:val="20"/>
        </w:rPr>
      </w:pPr>
    </w:p>
    <w:p w14:paraId="41594E8D" w14:textId="77777777" w:rsidR="001B3D72" w:rsidRDefault="001B3D72" w:rsidP="004852B9">
      <w:pPr>
        <w:spacing w:after="0" w:line="252" w:lineRule="auto"/>
        <w:jc w:val="center"/>
        <w:rPr>
          <w:rFonts w:cs="Calibri"/>
          <w:b/>
          <w:spacing w:val="-4"/>
        </w:rPr>
      </w:pPr>
    </w:p>
    <w:p w14:paraId="6277B0B5" w14:textId="044E0D1A" w:rsidR="004852B9" w:rsidRDefault="004852B9" w:rsidP="004852B9">
      <w:pPr>
        <w:spacing w:after="0" w:line="252" w:lineRule="auto"/>
        <w:jc w:val="center"/>
        <w:rPr>
          <w:rFonts w:cs="Calibri"/>
          <w:b/>
          <w:spacing w:val="-4"/>
        </w:rPr>
      </w:pPr>
      <w:r w:rsidRPr="004852B9">
        <w:rPr>
          <w:rFonts w:cs="Calibri"/>
          <w:b/>
          <w:spacing w:val="-4"/>
        </w:rPr>
        <w:t>Kla</w:t>
      </w:r>
      <w:r>
        <w:rPr>
          <w:rFonts w:cs="Calibri"/>
          <w:b/>
          <w:spacing w:val="-4"/>
        </w:rPr>
        <w:t>uzula</w:t>
      </w:r>
      <w:r w:rsidRPr="004852B9">
        <w:rPr>
          <w:rFonts w:cs="Calibri"/>
          <w:b/>
          <w:spacing w:val="-4"/>
        </w:rPr>
        <w:t xml:space="preserve"> informacyjna dotycząca przetwarzania danych osobowych</w:t>
      </w:r>
    </w:p>
    <w:p w14:paraId="536AB3F0" w14:textId="5AAA4F33" w:rsidR="004852B9" w:rsidRPr="004852B9" w:rsidRDefault="004852B9" w:rsidP="004852B9">
      <w:pPr>
        <w:spacing w:after="0" w:line="252" w:lineRule="auto"/>
        <w:jc w:val="center"/>
        <w:rPr>
          <w:rFonts w:cs="Calibri"/>
          <w:b/>
          <w:spacing w:val="-4"/>
        </w:rPr>
      </w:pPr>
      <w:r>
        <w:rPr>
          <w:rFonts w:cs="Calibri"/>
          <w:b/>
          <w:spacing w:val="-4"/>
        </w:rPr>
        <w:t xml:space="preserve">Rekutacja – Członek Zarządu </w:t>
      </w:r>
    </w:p>
    <w:p w14:paraId="69E36033" w14:textId="77777777" w:rsidR="004852B9" w:rsidRDefault="004852B9" w:rsidP="005C4B85">
      <w:pPr>
        <w:spacing w:after="0" w:line="252" w:lineRule="auto"/>
        <w:jc w:val="both"/>
        <w:rPr>
          <w:rFonts w:cs="Calibri"/>
          <w:bCs/>
          <w:spacing w:val="-4"/>
          <w:sz w:val="20"/>
          <w:szCs w:val="20"/>
        </w:rPr>
      </w:pPr>
    </w:p>
    <w:p w14:paraId="71756D56" w14:textId="24C30D56" w:rsidR="005C4B85" w:rsidRPr="004852B9" w:rsidRDefault="005C4B85" w:rsidP="005C4B85">
      <w:pPr>
        <w:spacing w:after="0" w:line="252" w:lineRule="auto"/>
        <w:jc w:val="both"/>
        <w:rPr>
          <w:rFonts w:cs="Calibri"/>
          <w:bCs/>
          <w:spacing w:val="-4"/>
          <w:sz w:val="20"/>
          <w:szCs w:val="20"/>
        </w:rPr>
      </w:pPr>
      <w:r w:rsidRPr="004852B9">
        <w:rPr>
          <w:rFonts w:cs="Calibri"/>
          <w:bCs/>
          <w:spacing w:val="-4"/>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zwanego dalej „RODO”, informujemy, że</w:t>
      </w:r>
    </w:p>
    <w:p w14:paraId="40F070D5" w14:textId="53715727" w:rsidR="005C4B85" w:rsidRPr="005C4B85" w:rsidRDefault="005C4B85" w:rsidP="005C4B85">
      <w:pPr>
        <w:numPr>
          <w:ilvl w:val="0"/>
          <w:numId w:val="14"/>
        </w:numPr>
        <w:suppressAutoHyphens w:val="0"/>
        <w:spacing w:after="0" w:line="252" w:lineRule="auto"/>
        <w:ind w:left="284" w:hanging="284"/>
        <w:jc w:val="both"/>
        <w:rPr>
          <w:rFonts w:cs="Calibri"/>
          <w:sz w:val="20"/>
          <w:szCs w:val="20"/>
        </w:rPr>
      </w:pPr>
      <w:r w:rsidRPr="005C4B85">
        <w:rPr>
          <w:rFonts w:cs="Calibri"/>
          <w:sz w:val="20"/>
          <w:szCs w:val="20"/>
        </w:rPr>
        <w:t xml:space="preserve">Administratorem Pani/Pana danych osobowych jest Agencja Rozwoju Regionalnego S.A. z siedzibą </w:t>
      </w:r>
      <w:r w:rsidRPr="005C4B85">
        <w:rPr>
          <w:rFonts w:cs="Calibri"/>
          <w:sz w:val="20"/>
          <w:szCs w:val="20"/>
        </w:rPr>
        <w:br/>
        <w:t>w Bielsku-Białej</w:t>
      </w:r>
      <w:r>
        <w:rPr>
          <w:rFonts w:cs="Calibri"/>
          <w:sz w:val="20"/>
          <w:szCs w:val="20"/>
        </w:rPr>
        <w:t xml:space="preserve"> (dalej ARR S.A.)</w:t>
      </w:r>
      <w:r w:rsidRPr="005C4B85">
        <w:rPr>
          <w:rFonts w:cs="Calibri"/>
          <w:sz w:val="20"/>
          <w:szCs w:val="20"/>
        </w:rPr>
        <w:t xml:space="preserve"> Adres biura: ul. Partyzantów 59, 43-300 Bielsko-Biała, tel/fax: +48 (33) 816-91-62, email: </w:t>
      </w:r>
      <w:hyperlink r:id="rId9" w:history="1">
        <w:r w:rsidRPr="005C4B85">
          <w:rPr>
            <w:rStyle w:val="Hipercze"/>
            <w:rFonts w:cs="Calibri"/>
            <w:i/>
            <w:sz w:val="20"/>
            <w:szCs w:val="20"/>
          </w:rPr>
          <w:t>biuro@arrsa.pl</w:t>
        </w:r>
      </w:hyperlink>
    </w:p>
    <w:p w14:paraId="63256721" w14:textId="76C0F636" w:rsidR="005C4B85" w:rsidRDefault="005C4B85" w:rsidP="005C4B85">
      <w:pPr>
        <w:numPr>
          <w:ilvl w:val="0"/>
          <w:numId w:val="14"/>
        </w:numPr>
        <w:suppressAutoHyphens w:val="0"/>
        <w:spacing w:after="0" w:line="252" w:lineRule="auto"/>
        <w:ind w:left="284" w:hanging="284"/>
        <w:jc w:val="both"/>
        <w:rPr>
          <w:rFonts w:cs="Calibri"/>
          <w:sz w:val="20"/>
          <w:szCs w:val="20"/>
        </w:rPr>
      </w:pPr>
      <w:r w:rsidRPr="005C4B85">
        <w:rPr>
          <w:rFonts w:cs="Calibri"/>
          <w:sz w:val="20"/>
          <w:szCs w:val="20"/>
        </w:rPr>
        <w:t>Kontakt z Inspektorem Ochrony Danych jest zapewniony pod adresem e-mail: iod@arrsa.pl lub poprzez pocztę tradycyjną na adres Administratora z dopiskiem „Inspektor Ochrony Danych”.</w:t>
      </w:r>
    </w:p>
    <w:p w14:paraId="4D8140A8" w14:textId="6F267FD6" w:rsidR="004852B9" w:rsidRPr="005C4B85" w:rsidRDefault="004852B9" w:rsidP="005C4B85">
      <w:pPr>
        <w:numPr>
          <w:ilvl w:val="0"/>
          <w:numId w:val="14"/>
        </w:numPr>
        <w:suppressAutoHyphens w:val="0"/>
        <w:spacing w:after="0" w:line="252" w:lineRule="auto"/>
        <w:ind w:left="284" w:hanging="284"/>
        <w:jc w:val="both"/>
        <w:rPr>
          <w:rFonts w:cs="Calibri"/>
          <w:sz w:val="20"/>
          <w:szCs w:val="20"/>
        </w:rPr>
      </w:pPr>
      <w:r w:rsidRPr="004852B9">
        <w:rPr>
          <w:rFonts w:cs="Calibri"/>
          <w:sz w:val="20"/>
          <w:szCs w:val="20"/>
        </w:rPr>
        <w:t>Przetwarzanie Pani/Pana danych osobowych odbywa się we wskazanych celach:</w:t>
      </w:r>
    </w:p>
    <w:p w14:paraId="3B955F1C" w14:textId="63B26256" w:rsidR="004852B9" w:rsidRPr="004852B9" w:rsidRDefault="004852B9" w:rsidP="004852B9">
      <w:pPr>
        <w:pStyle w:val="Akapitzlist"/>
        <w:numPr>
          <w:ilvl w:val="1"/>
          <w:numId w:val="14"/>
        </w:numPr>
        <w:shd w:val="clear" w:color="auto" w:fill="FFFFFF"/>
        <w:suppressAutoHyphens w:val="0"/>
        <w:spacing w:after="0" w:line="252" w:lineRule="auto"/>
        <w:jc w:val="both"/>
        <w:textAlignment w:val="baseline"/>
        <w:rPr>
          <w:rFonts w:cs="Calibri"/>
          <w:color w:val="000000" w:themeColor="text1"/>
          <w:sz w:val="20"/>
          <w:szCs w:val="20"/>
        </w:rPr>
      </w:pPr>
      <w:r w:rsidRPr="004852B9">
        <w:rPr>
          <w:rFonts w:cs="Calibri"/>
          <w:color w:val="000000" w:themeColor="text1"/>
          <w:sz w:val="20"/>
          <w:szCs w:val="20"/>
        </w:rPr>
        <w:t>P</w:t>
      </w:r>
      <w:r w:rsidR="0094119D" w:rsidRPr="004852B9">
        <w:rPr>
          <w:rFonts w:cs="Calibri"/>
          <w:color w:val="000000" w:themeColor="text1"/>
          <w:sz w:val="20"/>
          <w:szCs w:val="20"/>
        </w:rPr>
        <w:t>rzeprowadzenie postępowania kwalifikacyjnego na stanowisko Członka Zarządu ARR S.A. w celu wyłonienia najlepszego kandydata na stanowisko objęte postępowaniem kwalifikacyjnym oraz zawarcia umowy o świadczenie usług zarządzania i podjęcia czynności zmierzających do jej zawarcia, w tym zebrania niezbędnych Pani/Pana danych tj.np. imię (imiona) i nazwisko, data urodzenia, dane kontaktowe wskazane przez kandydata; wykształcenie, kwalifikacje zawodowe, przebieg dotychczasowego zatrudnienia, zdolność do czynności prawnych, niekaralność, pełnia praw publicznych, obywatelstwo i inne przewidziane w Kodeksie spółek handlowych i ustawie z dnia 16 grudnia 2016 r. o zasadach zarządzania mieniem państwowym</w:t>
      </w:r>
      <w:r w:rsidR="00B93B54">
        <w:rPr>
          <w:rFonts w:cs="Calibri"/>
          <w:color w:val="000000" w:themeColor="text1"/>
          <w:sz w:val="20"/>
          <w:szCs w:val="20"/>
        </w:rPr>
        <w:t>;</w:t>
      </w:r>
      <w:r w:rsidR="0094119D" w:rsidRPr="004852B9">
        <w:rPr>
          <w:rFonts w:cs="Calibri"/>
          <w:color w:val="000000" w:themeColor="text1"/>
          <w:sz w:val="20"/>
          <w:szCs w:val="20"/>
        </w:rPr>
        <w:t xml:space="preserve"> </w:t>
      </w:r>
    </w:p>
    <w:p w14:paraId="32CE654C" w14:textId="601C6D0E" w:rsidR="004852B9" w:rsidRPr="004852B9" w:rsidRDefault="004852B9" w:rsidP="004852B9">
      <w:pPr>
        <w:pStyle w:val="Akapitzlist"/>
        <w:numPr>
          <w:ilvl w:val="1"/>
          <w:numId w:val="14"/>
        </w:numPr>
        <w:shd w:val="clear" w:color="auto" w:fill="FFFFFF"/>
        <w:suppressAutoHyphens w:val="0"/>
        <w:spacing w:after="0" w:line="252" w:lineRule="auto"/>
        <w:jc w:val="both"/>
        <w:textAlignment w:val="baseline"/>
        <w:rPr>
          <w:rFonts w:cs="Calibri"/>
          <w:color w:val="000000" w:themeColor="text1"/>
          <w:sz w:val="20"/>
          <w:szCs w:val="20"/>
        </w:rPr>
      </w:pPr>
      <w:r w:rsidRPr="004852B9">
        <w:rPr>
          <w:rFonts w:cs="Calibri"/>
          <w:color w:val="000000" w:themeColor="text1"/>
          <w:sz w:val="20"/>
          <w:szCs w:val="20"/>
        </w:rPr>
        <w:t xml:space="preserve">Udział Pani/Pana w postępowaniu kwalifikacyjnym, na podstawie Pani/Pana zgody na przetwarzanie Pani/Pana danych osobowych, tj. danych osobowych innych niż wskazane w pkt a), przekazanych w CV, liście motywacyjnym i innych dokumentach złożonych w ramach postępowania na stanowisko Członka Zarządu i nie będących danymi wrażliwymi </w:t>
      </w:r>
      <w:r w:rsidR="00B93B54">
        <w:rPr>
          <w:rFonts w:cs="Calibri"/>
          <w:color w:val="000000" w:themeColor="text1"/>
          <w:sz w:val="20"/>
          <w:szCs w:val="20"/>
        </w:rPr>
        <w:t xml:space="preserve">- </w:t>
      </w:r>
      <w:r w:rsidRPr="004852B9">
        <w:rPr>
          <w:rFonts w:cs="Calibri"/>
          <w:color w:val="000000" w:themeColor="text1"/>
          <w:sz w:val="20"/>
          <w:szCs w:val="20"/>
        </w:rPr>
        <w:t>na podstawie art. 6 ust. 1 lit. a) RODO.</w:t>
      </w:r>
    </w:p>
    <w:p w14:paraId="3310DECA" w14:textId="1D9A241E" w:rsidR="004852B9" w:rsidRPr="004852B9" w:rsidRDefault="004852B9" w:rsidP="004852B9">
      <w:pPr>
        <w:pStyle w:val="Akapitzlist"/>
        <w:numPr>
          <w:ilvl w:val="1"/>
          <w:numId w:val="14"/>
        </w:numPr>
        <w:shd w:val="clear" w:color="auto" w:fill="FFFFFF"/>
        <w:suppressAutoHyphens w:val="0"/>
        <w:spacing w:after="0" w:line="252" w:lineRule="auto"/>
        <w:jc w:val="both"/>
        <w:textAlignment w:val="baseline"/>
        <w:rPr>
          <w:rFonts w:cs="Calibri"/>
          <w:color w:val="000000" w:themeColor="text1"/>
          <w:sz w:val="20"/>
          <w:szCs w:val="20"/>
        </w:rPr>
      </w:pPr>
      <w:r w:rsidRPr="004852B9">
        <w:rPr>
          <w:rFonts w:cs="Calibri"/>
          <w:color w:val="000000" w:themeColor="text1"/>
          <w:sz w:val="20"/>
          <w:szCs w:val="20"/>
        </w:rPr>
        <w:t>Udział Pani/Pana w postępowaniu kwalifikacyjnym na podstawie Pani/Pana wyraźnej zgody na przetwarzanie Pani/Pana danych osobowych określonych w art. 9 ust. 1 RODO (dane wrażliwe, w tym zdrowotne np. o posiadaniu orzeczenia o niepełnosprawności) (UWAGA – w przypadku zamieszczenia takich danych w dokumentach postępowania prosimy o przesłanie wyraźniej dodatkowej zgody na ich przetwarzanie, w przeciwnym wypadku dana zostanie niezwłocznie usunięta – na podstawie art. 9 ust. 2 lit. a) RODO)</w:t>
      </w:r>
      <w:r w:rsidR="00B93B54">
        <w:rPr>
          <w:rFonts w:cs="Calibri"/>
          <w:color w:val="000000" w:themeColor="text1"/>
          <w:sz w:val="20"/>
          <w:szCs w:val="20"/>
        </w:rPr>
        <w:t>;</w:t>
      </w:r>
    </w:p>
    <w:p w14:paraId="528965CC" w14:textId="77777777" w:rsidR="004852B9" w:rsidRPr="004852B9" w:rsidRDefault="004852B9" w:rsidP="004852B9">
      <w:pPr>
        <w:pStyle w:val="Akapitzlist"/>
        <w:numPr>
          <w:ilvl w:val="1"/>
          <w:numId w:val="14"/>
        </w:numPr>
        <w:shd w:val="clear" w:color="auto" w:fill="FFFFFF"/>
        <w:suppressAutoHyphens w:val="0"/>
        <w:spacing w:after="0" w:line="252" w:lineRule="auto"/>
        <w:jc w:val="both"/>
        <w:textAlignment w:val="baseline"/>
        <w:rPr>
          <w:rFonts w:cs="Calibri"/>
          <w:color w:val="000000" w:themeColor="text1"/>
          <w:sz w:val="20"/>
          <w:szCs w:val="20"/>
        </w:rPr>
      </w:pPr>
      <w:r w:rsidRPr="004852B9">
        <w:rPr>
          <w:rFonts w:cs="Calibri"/>
          <w:color w:val="000000" w:themeColor="text1"/>
          <w:sz w:val="20"/>
          <w:szCs w:val="20"/>
        </w:rPr>
        <w:t xml:space="preserve">realizacji innych obowiązków prawnych Administratora, w tym wykonania praw z RODO na podstawie art. 6 ust. 1 lit. c) RODO, </w:t>
      </w:r>
    </w:p>
    <w:p w14:paraId="142EE4B8" w14:textId="2350EF4D" w:rsidR="004852B9" w:rsidRPr="004852B9" w:rsidRDefault="004852B9" w:rsidP="004852B9">
      <w:pPr>
        <w:pStyle w:val="Akapitzlist"/>
        <w:numPr>
          <w:ilvl w:val="1"/>
          <w:numId w:val="14"/>
        </w:numPr>
        <w:shd w:val="clear" w:color="auto" w:fill="FFFFFF"/>
        <w:suppressAutoHyphens w:val="0"/>
        <w:spacing w:after="0" w:line="252" w:lineRule="auto"/>
        <w:jc w:val="both"/>
        <w:textAlignment w:val="baseline"/>
        <w:rPr>
          <w:rFonts w:cs="Calibri"/>
          <w:color w:val="000000" w:themeColor="text1"/>
          <w:sz w:val="20"/>
          <w:szCs w:val="20"/>
        </w:rPr>
      </w:pPr>
      <w:r w:rsidRPr="004852B9">
        <w:rPr>
          <w:rFonts w:cs="Calibri"/>
          <w:color w:val="000000" w:themeColor="text1"/>
          <w:sz w:val="20"/>
          <w:szCs w:val="20"/>
        </w:rPr>
        <w:t xml:space="preserve">ustalenia, obrony lub dochodzenia roszczeń - na podstawie art. 6 ust. 1 lit. f) RODO. </w:t>
      </w:r>
    </w:p>
    <w:p w14:paraId="66092050" w14:textId="77777777" w:rsidR="004852B9" w:rsidRPr="004852B9" w:rsidRDefault="004852B9" w:rsidP="004852B9">
      <w:pPr>
        <w:numPr>
          <w:ilvl w:val="0"/>
          <w:numId w:val="14"/>
        </w:numPr>
        <w:shd w:val="clear" w:color="auto" w:fill="FFFFFF"/>
        <w:suppressAutoHyphens w:val="0"/>
        <w:spacing w:after="0" w:line="252" w:lineRule="auto"/>
        <w:jc w:val="both"/>
        <w:textAlignment w:val="baseline"/>
        <w:rPr>
          <w:rFonts w:cs="Calibri"/>
          <w:color w:val="000000" w:themeColor="text1"/>
          <w:sz w:val="20"/>
          <w:szCs w:val="20"/>
        </w:rPr>
      </w:pPr>
      <w:r w:rsidRPr="004852B9">
        <w:rPr>
          <w:rFonts w:cs="Calibri"/>
          <w:color w:val="000000" w:themeColor="text1"/>
          <w:sz w:val="20"/>
          <w:szCs w:val="20"/>
        </w:rPr>
        <w:t xml:space="preserve">Podanie danych osobowych jest niezbędne w celu przeprowadzenia postępowania kwalifikacyjnego i wynika ze wskazanych przepisów prawa. W pozostałym zakresie podanie danych osobowych jest dobrowolne. </w:t>
      </w:r>
    </w:p>
    <w:p w14:paraId="04D8DC83" w14:textId="77777777" w:rsidR="004852B9" w:rsidRDefault="004852B9" w:rsidP="004852B9">
      <w:pPr>
        <w:shd w:val="clear" w:color="auto" w:fill="FFFFFF"/>
        <w:suppressAutoHyphens w:val="0"/>
        <w:spacing w:after="0" w:line="252" w:lineRule="auto"/>
        <w:ind w:left="284"/>
        <w:jc w:val="both"/>
        <w:textAlignment w:val="baseline"/>
        <w:rPr>
          <w:rFonts w:cs="Calibri"/>
          <w:color w:val="000000" w:themeColor="text1"/>
          <w:sz w:val="20"/>
          <w:szCs w:val="20"/>
        </w:rPr>
      </w:pPr>
    </w:p>
    <w:p w14:paraId="50450D87" w14:textId="77777777" w:rsidR="004852B9" w:rsidRDefault="004852B9" w:rsidP="004852B9">
      <w:pPr>
        <w:shd w:val="clear" w:color="auto" w:fill="FFFFFF"/>
        <w:suppressAutoHyphens w:val="0"/>
        <w:spacing w:after="0" w:line="252" w:lineRule="auto"/>
        <w:ind w:left="284"/>
        <w:jc w:val="both"/>
        <w:textAlignment w:val="baseline"/>
        <w:rPr>
          <w:rFonts w:cs="Calibri"/>
          <w:color w:val="000000" w:themeColor="text1"/>
          <w:sz w:val="20"/>
          <w:szCs w:val="20"/>
        </w:rPr>
      </w:pPr>
    </w:p>
    <w:p w14:paraId="128B0DD2" w14:textId="77777777" w:rsidR="004852B9" w:rsidRDefault="004852B9" w:rsidP="004852B9">
      <w:pPr>
        <w:shd w:val="clear" w:color="auto" w:fill="FFFFFF"/>
        <w:suppressAutoHyphens w:val="0"/>
        <w:spacing w:after="0" w:line="252" w:lineRule="auto"/>
        <w:ind w:left="284"/>
        <w:jc w:val="both"/>
        <w:textAlignment w:val="baseline"/>
        <w:rPr>
          <w:rFonts w:cs="Calibri"/>
          <w:color w:val="000000" w:themeColor="text1"/>
          <w:sz w:val="20"/>
          <w:szCs w:val="20"/>
        </w:rPr>
      </w:pPr>
    </w:p>
    <w:p w14:paraId="7B15FFC2" w14:textId="77777777" w:rsidR="004852B9" w:rsidRDefault="004852B9" w:rsidP="00B93B54">
      <w:pPr>
        <w:shd w:val="clear" w:color="auto" w:fill="FFFFFF"/>
        <w:suppressAutoHyphens w:val="0"/>
        <w:spacing w:after="0" w:line="252" w:lineRule="auto"/>
        <w:jc w:val="both"/>
        <w:textAlignment w:val="baseline"/>
        <w:rPr>
          <w:rFonts w:cs="Calibri"/>
          <w:color w:val="000000" w:themeColor="text1"/>
          <w:sz w:val="20"/>
          <w:szCs w:val="20"/>
        </w:rPr>
      </w:pPr>
    </w:p>
    <w:p w14:paraId="1E14308F" w14:textId="5C3F1503" w:rsidR="004852B9" w:rsidRPr="005C4B85" w:rsidRDefault="005C4B85" w:rsidP="00B93B54">
      <w:pPr>
        <w:shd w:val="clear" w:color="auto" w:fill="FFFFFF"/>
        <w:tabs>
          <w:tab w:val="left" w:pos="426"/>
        </w:tabs>
        <w:suppressAutoHyphens w:val="0"/>
        <w:spacing w:after="0" w:line="252" w:lineRule="auto"/>
        <w:ind w:left="426"/>
        <w:jc w:val="both"/>
        <w:textAlignment w:val="baseline"/>
        <w:rPr>
          <w:rFonts w:cs="Calibri"/>
          <w:color w:val="000000" w:themeColor="text1"/>
          <w:sz w:val="20"/>
          <w:szCs w:val="20"/>
        </w:rPr>
      </w:pPr>
      <w:r w:rsidRPr="004852B9">
        <w:rPr>
          <w:rFonts w:cs="Calibri"/>
          <w:color w:val="000000" w:themeColor="text1"/>
          <w:sz w:val="20"/>
          <w:szCs w:val="20"/>
        </w:rPr>
        <w:t>W każdej chwili przysługuje Pani/Panu prawo do cofnięcia zgody na przetwarzanie danych. Jeżeli skorzysta Pan/Pani z tego prawa – zaprzestaniemy przetwarzania danych w celu wskazanym powyżej. Przetwarzanie danych przed cofnięciem zgody pozostanie prawnie wiążące. Złożenie pisemnego oświadczenia o wycofaniu swojej kandydatury oznacza wycofanie zgody na przetwarzanie danych osobowych.</w:t>
      </w:r>
    </w:p>
    <w:p w14:paraId="09494F48" w14:textId="49C031CD" w:rsidR="005C4B85" w:rsidRPr="004852B9" w:rsidRDefault="005C4B85" w:rsidP="004852B9">
      <w:pPr>
        <w:numPr>
          <w:ilvl w:val="0"/>
          <w:numId w:val="14"/>
        </w:numPr>
        <w:shd w:val="clear" w:color="auto" w:fill="FFFFFF"/>
        <w:suppressAutoHyphens w:val="0"/>
        <w:spacing w:after="0" w:line="252" w:lineRule="auto"/>
        <w:jc w:val="both"/>
        <w:textAlignment w:val="baseline"/>
        <w:rPr>
          <w:rFonts w:cs="Calibri"/>
          <w:color w:val="000000" w:themeColor="text1"/>
          <w:sz w:val="20"/>
          <w:szCs w:val="20"/>
        </w:rPr>
      </w:pPr>
      <w:r w:rsidRPr="005C4B85">
        <w:rPr>
          <w:rFonts w:cs="Calibri"/>
          <w:color w:val="000000" w:themeColor="text1"/>
          <w:sz w:val="20"/>
          <w:szCs w:val="20"/>
        </w:rPr>
        <w:t xml:space="preserve"> Okres przetwarzania Pani/Pana danych osobowych związany jest ze wskazanym</w:t>
      </w:r>
      <w:r w:rsidR="00B93B54">
        <w:rPr>
          <w:rFonts w:cs="Calibri"/>
          <w:color w:val="000000" w:themeColor="text1"/>
          <w:sz w:val="20"/>
          <w:szCs w:val="20"/>
        </w:rPr>
        <w:t>i</w:t>
      </w:r>
      <w:r w:rsidRPr="005C4B85">
        <w:rPr>
          <w:rFonts w:cs="Calibri"/>
          <w:color w:val="000000" w:themeColor="text1"/>
          <w:sz w:val="20"/>
          <w:szCs w:val="20"/>
        </w:rPr>
        <w:t xml:space="preserve"> powyżej cel</w:t>
      </w:r>
      <w:r w:rsidR="00B93B54">
        <w:rPr>
          <w:rFonts w:cs="Calibri"/>
          <w:color w:val="000000" w:themeColor="text1"/>
          <w:sz w:val="20"/>
          <w:szCs w:val="20"/>
        </w:rPr>
        <w:t>ami</w:t>
      </w:r>
      <w:r w:rsidRPr="005C4B85">
        <w:rPr>
          <w:rFonts w:cs="Calibri"/>
          <w:color w:val="000000" w:themeColor="text1"/>
          <w:sz w:val="20"/>
          <w:szCs w:val="20"/>
        </w:rPr>
        <w:t xml:space="preserve"> ich przetwarzania. Wobec powyższego dane osobowe będą przetwarzane przez czas niezbędny dla przeprowadzenia postępowania kwalifikacyjnego, nie dłużej jednak niż 2 miesiące po zakończeniu postępowania kwalifikacyjnego. Po zakończeniu postępowania kwalifikacyjnego Kandydaci, którzy nie zostali wybrani w wyniku przeprowadzonego postępowania mogą odebrać zgłoszenia w terminie do 2 miesięcy po ogłoszeniu wyniku postępowania kwalifikacyjnego. Zgłoszenia, które nie zostaną odebrane w ww. terminie zostaną zniszczone.</w:t>
      </w:r>
      <w:r w:rsidR="004852B9">
        <w:rPr>
          <w:rFonts w:cs="Calibri"/>
          <w:color w:val="000000" w:themeColor="text1"/>
          <w:sz w:val="20"/>
          <w:szCs w:val="20"/>
        </w:rPr>
        <w:t xml:space="preserve"> Dane osobowe mogą być również p</w:t>
      </w:r>
      <w:r w:rsidR="00BC736B">
        <w:rPr>
          <w:rFonts w:cs="Calibri"/>
          <w:color w:val="000000" w:themeColor="text1"/>
          <w:sz w:val="20"/>
          <w:szCs w:val="20"/>
        </w:rPr>
        <w:t>r</w:t>
      </w:r>
      <w:r w:rsidR="004852B9">
        <w:rPr>
          <w:rFonts w:cs="Calibri"/>
          <w:color w:val="000000" w:themeColor="text1"/>
          <w:sz w:val="20"/>
          <w:szCs w:val="20"/>
        </w:rPr>
        <w:t xml:space="preserve">zechowywane </w:t>
      </w:r>
      <w:r w:rsidR="004852B9" w:rsidRPr="004852B9">
        <w:rPr>
          <w:rFonts w:cs="Calibri"/>
          <w:color w:val="000000" w:themeColor="text1"/>
          <w:sz w:val="20"/>
          <w:szCs w:val="20"/>
        </w:rPr>
        <w:t xml:space="preserve">dla celów obrony, dochodzenia roszczeń – przez okres wskazany w przepisach prawa dla przedawnienia się poszczególnego rodzaju roszczeń, </w:t>
      </w:r>
      <w:r w:rsidR="004852B9">
        <w:rPr>
          <w:rFonts w:cs="Calibri"/>
          <w:color w:val="000000" w:themeColor="text1"/>
          <w:sz w:val="20"/>
          <w:szCs w:val="20"/>
        </w:rPr>
        <w:t xml:space="preserve">a także </w:t>
      </w:r>
      <w:r w:rsidR="004852B9" w:rsidRPr="004852B9">
        <w:rPr>
          <w:rFonts w:cs="Calibri"/>
          <w:color w:val="000000" w:themeColor="text1"/>
          <w:sz w:val="20"/>
          <w:szCs w:val="20"/>
        </w:rPr>
        <w:t>dla celów wykonywania obowiązków prawnych - czas wymagany przez obowiązujące przepisy prawa lub do czasu wykonania tych obowiązków, nie dłużej niż przez czas w jakim Administrator może ponieść konsekwencje prawne niewykonania obowiązku, ze skutkiem liczonym na koniec danego roku kalendarzowego</w:t>
      </w:r>
      <w:r w:rsidR="00517809">
        <w:rPr>
          <w:rFonts w:cs="Calibri"/>
          <w:color w:val="000000" w:themeColor="text1"/>
          <w:sz w:val="20"/>
          <w:szCs w:val="20"/>
        </w:rPr>
        <w:t>.</w:t>
      </w:r>
      <w:r w:rsidR="004852B9" w:rsidRPr="004852B9">
        <w:rPr>
          <w:rFonts w:cs="Calibri"/>
          <w:color w:val="000000" w:themeColor="text1"/>
          <w:sz w:val="20"/>
          <w:szCs w:val="20"/>
        </w:rPr>
        <w:t xml:space="preserve"> </w:t>
      </w:r>
    </w:p>
    <w:p w14:paraId="446ED9DE" w14:textId="2B8ECC02" w:rsidR="004852B9" w:rsidRPr="004852B9" w:rsidRDefault="004852B9" w:rsidP="004852B9">
      <w:pPr>
        <w:numPr>
          <w:ilvl w:val="0"/>
          <w:numId w:val="14"/>
        </w:numPr>
        <w:shd w:val="clear" w:color="auto" w:fill="FFFFFF"/>
        <w:suppressAutoHyphens w:val="0"/>
        <w:spacing w:after="0" w:line="252" w:lineRule="auto"/>
        <w:jc w:val="both"/>
        <w:textAlignment w:val="baseline"/>
        <w:rPr>
          <w:rFonts w:eastAsia="Times New Roman" w:cs="Calibri"/>
          <w:sz w:val="20"/>
          <w:szCs w:val="20"/>
        </w:rPr>
      </w:pPr>
      <w:r>
        <w:rPr>
          <w:rFonts w:eastAsia="Times New Roman" w:cs="Calibri"/>
          <w:sz w:val="20"/>
          <w:szCs w:val="20"/>
        </w:rPr>
        <w:t>Pana</w:t>
      </w:r>
      <w:r w:rsidRPr="004852B9">
        <w:rPr>
          <w:rFonts w:eastAsia="Times New Roman" w:cs="Calibri"/>
          <w:sz w:val="20"/>
          <w:szCs w:val="20"/>
        </w:rPr>
        <w:t xml:space="preserve">/i </w:t>
      </w:r>
      <w:r w:rsidR="005C4B85" w:rsidRPr="004852B9">
        <w:rPr>
          <w:rFonts w:eastAsia="Times New Roman" w:cs="Calibri"/>
          <w:sz w:val="20"/>
          <w:szCs w:val="20"/>
        </w:rPr>
        <w:t xml:space="preserve">dane </w:t>
      </w:r>
      <w:r w:rsidRPr="004852B9">
        <w:rPr>
          <w:rFonts w:eastAsia="Times New Roman" w:cs="Calibri"/>
          <w:sz w:val="20"/>
          <w:szCs w:val="20"/>
        </w:rPr>
        <w:t>mogą</w:t>
      </w:r>
      <w:r>
        <w:rPr>
          <w:rFonts w:eastAsia="Times New Roman" w:cs="Calibri"/>
          <w:sz w:val="20"/>
          <w:szCs w:val="20"/>
        </w:rPr>
        <w:t xml:space="preserve"> zostać przekazane </w:t>
      </w:r>
      <w:r w:rsidRPr="004852B9">
        <w:rPr>
          <w:rFonts w:eastAsia="Times New Roman" w:cs="Calibri"/>
          <w:sz w:val="20"/>
          <w:szCs w:val="20"/>
        </w:rPr>
        <w:t>członkom organów Administratora, w szczególności Radzie Nadzorczej Administratora, osobom upoważnionym przez Administratora, pracownikom i współpracownikom, którzy muszą mieć dostęp do danych osobowych w celu wykonywania swoich obowiązków,</w:t>
      </w:r>
      <w:r>
        <w:rPr>
          <w:rFonts w:eastAsia="Times New Roman" w:cs="Calibri"/>
          <w:sz w:val="20"/>
          <w:szCs w:val="20"/>
        </w:rPr>
        <w:t xml:space="preserve"> </w:t>
      </w:r>
      <w:r w:rsidRPr="004852B9">
        <w:rPr>
          <w:rFonts w:eastAsia="Times New Roman" w:cs="Calibri"/>
          <w:sz w:val="20"/>
          <w:szCs w:val="20"/>
        </w:rPr>
        <w:t>dostawcom usług, w tym zaopatrującym Administratora w rozwiązania techniczne oraz organizacyjne umożliwiające zarządzanie organizacją Administratora (w szczególności (dostawcom usług teleinformatycznych, pocztowych, spedycyjnych, prawnych, księgowych, audytowych, bezpieczeństwa i przechowywania danych</w:t>
      </w:r>
      <w:r w:rsidR="00BC736B">
        <w:rPr>
          <w:rFonts w:eastAsia="Times New Roman" w:cs="Calibri"/>
          <w:sz w:val="20"/>
          <w:szCs w:val="20"/>
        </w:rPr>
        <w:t>)</w:t>
      </w:r>
      <w:r w:rsidRPr="004852B9">
        <w:rPr>
          <w:rFonts w:eastAsia="Times New Roman" w:cs="Calibri"/>
          <w:sz w:val="20"/>
          <w:szCs w:val="20"/>
        </w:rPr>
        <w:t xml:space="preserve"> na podstawie stosownych umów powierzenia przetwarzania danych</w:t>
      </w:r>
      <w:r w:rsidR="00BC736B">
        <w:rPr>
          <w:rFonts w:eastAsia="Times New Roman" w:cs="Calibri"/>
          <w:sz w:val="20"/>
          <w:szCs w:val="20"/>
        </w:rPr>
        <w:t xml:space="preserve"> oraz</w:t>
      </w:r>
      <w:r w:rsidR="00517809">
        <w:rPr>
          <w:rFonts w:eastAsia="Times New Roman" w:cs="Calibri"/>
          <w:sz w:val="20"/>
          <w:szCs w:val="20"/>
        </w:rPr>
        <w:t xml:space="preserve"> mogą zostać umieszcczone</w:t>
      </w:r>
      <w:r w:rsidR="00BC736B">
        <w:rPr>
          <w:rFonts w:eastAsia="Times New Roman" w:cs="Calibri"/>
          <w:sz w:val="20"/>
          <w:szCs w:val="20"/>
        </w:rPr>
        <w:t xml:space="preserve"> w Biuletynie Informacji Publicznej ARR S.A. </w:t>
      </w:r>
    </w:p>
    <w:p w14:paraId="62157770" w14:textId="77777777" w:rsidR="005C4B85" w:rsidRPr="004852B9" w:rsidRDefault="005C4B85" w:rsidP="005C4B85">
      <w:pPr>
        <w:numPr>
          <w:ilvl w:val="0"/>
          <w:numId w:val="14"/>
        </w:numPr>
        <w:shd w:val="clear" w:color="auto" w:fill="FFFFFF"/>
        <w:suppressAutoHyphens w:val="0"/>
        <w:spacing w:after="0" w:line="252" w:lineRule="auto"/>
        <w:ind w:left="284" w:hanging="284"/>
        <w:jc w:val="both"/>
        <w:textAlignment w:val="baseline"/>
        <w:rPr>
          <w:rFonts w:cs="Calibri"/>
          <w:color w:val="0070C0"/>
          <w:sz w:val="20"/>
          <w:szCs w:val="20"/>
        </w:rPr>
      </w:pPr>
      <w:r w:rsidRPr="005C4B85">
        <w:rPr>
          <w:rFonts w:cs="Calibri"/>
          <w:bCs/>
          <w:sz w:val="20"/>
          <w:szCs w:val="20"/>
        </w:rPr>
        <w:t xml:space="preserve">W granicach przewidzianych prawem posiada Pani/Pan prawo dostępu do treści swoich danych osobowych, ich sprostowania, usunięcia (jeśli podstawą przetwarzania nie jest przepis prawa), ograniczenia przetwarzania, wniesienia sprzeciwu (jeżeli podstawą przetwarzania jest prawnie uzasadniony interes realizowany przez Administratora) oraz prawo do wycofania zgody w dowolnym momencie (jeśli podstawą przetwarzania jest zgoda), bez wpływu na zgodność z prawem przetwarzania danych osobowych, którego dokonano na </w:t>
      </w:r>
      <w:r w:rsidRPr="004852B9">
        <w:rPr>
          <w:rFonts w:cs="Calibri"/>
          <w:bCs/>
          <w:sz w:val="20"/>
          <w:szCs w:val="20"/>
        </w:rPr>
        <w:t>podstawie zgody  przed jej wycofaniem</w:t>
      </w:r>
      <w:r w:rsidRPr="004852B9">
        <w:rPr>
          <w:rFonts w:cs="Calibri"/>
          <w:sz w:val="20"/>
          <w:szCs w:val="20"/>
        </w:rPr>
        <w:t>.</w:t>
      </w:r>
    </w:p>
    <w:p w14:paraId="6C93DDAD" w14:textId="77777777" w:rsidR="005C4B85" w:rsidRPr="004852B9" w:rsidRDefault="005C4B85" w:rsidP="005C4B85">
      <w:pPr>
        <w:pStyle w:val="Akapitzlist"/>
        <w:numPr>
          <w:ilvl w:val="0"/>
          <w:numId w:val="14"/>
        </w:numPr>
        <w:shd w:val="clear" w:color="auto" w:fill="FFFFFF"/>
        <w:suppressAutoHyphens w:val="0"/>
        <w:spacing w:after="0" w:line="252" w:lineRule="auto"/>
        <w:ind w:left="284" w:hanging="284"/>
        <w:jc w:val="both"/>
        <w:textAlignment w:val="baseline"/>
        <w:rPr>
          <w:rFonts w:cs="Calibri"/>
          <w:sz w:val="20"/>
          <w:szCs w:val="20"/>
        </w:rPr>
      </w:pPr>
      <w:r w:rsidRPr="004852B9">
        <w:rPr>
          <w:rFonts w:cs="Calibri"/>
          <w:sz w:val="20"/>
          <w:szCs w:val="20"/>
        </w:rPr>
        <w:t>W przypadku uznania, iż przetwarzanie Pani/Pana danych osobowych narusza przepisy RODO, posiada Pani/Pan prawo wniesienia skargi do Prezesa Urzędu Ochrony Danych Osobowych.</w:t>
      </w:r>
    </w:p>
    <w:p w14:paraId="439B6715" w14:textId="77777777" w:rsidR="004852B9" w:rsidRPr="004852B9" w:rsidRDefault="005C4B85" w:rsidP="004852B9">
      <w:pPr>
        <w:pStyle w:val="Akapitzlist"/>
        <w:numPr>
          <w:ilvl w:val="0"/>
          <w:numId w:val="14"/>
        </w:numPr>
        <w:shd w:val="clear" w:color="auto" w:fill="FFFFFF"/>
        <w:suppressAutoHyphens w:val="0"/>
        <w:spacing w:after="0" w:line="252" w:lineRule="auto"/>
        <w:ind w:left="284" w:hanging="284"/>
        <w:jc w:val="both"/>
        <w:textAlignment w:val="baseline"/>
        <w:rPr>
          <w:rFonts w:cs="Calibri"/>
          <w:sz w:val="20"/>
          <w:szCs w:val="20"/>
        </w:rPr>
      </w:pPr>
      <w:r w:rsidRPr="004852B9">
        <w:rPr>
          <w:rFonts w:cs="Calibri"/>
          <w:sz w:val="20"/>
          <w:szCs w:val="20"/>
        </w:rPr>
        <w:t xml:space="preserve">Podanie przez Panią/Pana danych osobowych wskazanych w przepisach prawa jest wymogiem ustawowym i jest konieczne dla celów związanych z realizacją procesu rekrutacyjnego, a ich niepodanie spowoduje niemożność uczestnictwa w procesie rekrutacyjnym. </w:t>
      </w:r>
      <w:r w:rsidRPr="004852B9">
        <w:rPr>
          <w:rFonts w:cs="Calibri"/>
          <w:bCs/>
          <w:sz w:val="20"/>
          <w:szCs w:val="20"/>
        </w:rPr>
        <w:t>Natomiast udostępnienie Administratorowi danych osobowych wykraczających poza wskazane w przepisach prawa, nie jest konieczne dla rozpatrzenia podania i jest w pełni dobrowolne.</w:t>
      </w:r>
    </w:p>
    <w:p w14:paraId="4A8B8792" w14:textId="77777777" w:rsidR="004852B9" w:rsidRPr="004852B9" w:rsidRDefault="004852B9" w:rsidP="004852B9">
      <w:pPr>
        <w:pStyle w:val="Akapitzlist"/>
        <w:numPr>
          <w:ilvl w:val="0"/>
          <w:numId w:val="14"/>
        </w:numPr>
        <w:shd w:val="clear" w:color="auto" w:fill="FFFFFF"/>
        <w:suppressAutoHyphens w:val="0"/>
        <w:spacing w:after="0" w:line="252" w:lineRule="auto"/>
        <w:ind w:left="284" w:hanging="284"/>
        <w:jc w:val="both"/>
        <w:textAlignment w:val="baseline"/>
        <w:rPr>
          <w:rFonts w:cs="Calibri"/>
          <w:sz w:val="20"/>
          <w:szCs w:val="20"/>
        </w:rPr>
      </w:pPr>
      <w:r w:rsidRPr="004852B9">
        <w:rPr>
          <w:rFonts w:cs="Calibri"/>
          <w:bCs/>
          <w:sz w:val="20"/>
          <w:szCs w:val="20"/>
        </w:rPr>
        <w:t>Dane nie będą przekazywane do państw trzecich (spoza Europejskiego Obszaru Gospodarczego).</w:t>
      </w:r>
    </w:p>
    <w:p w14:paraId="6AFFA7B7" w14:textId="68B6DEBA" w:rsidR="005C4B85" w:rsidRPr="004852B9" w:rsidRDefault="004852B9" w:rsidP="004852B9">
      <w:pPr>
        <w:pStyle w:val="Akapitzlist"/>
        <w:numPr>
          <w:ilvl w:val="0"/>
          <w:numId w:val="14"/>
        </w:numPr>
        <w:shd w:val="clear" w:color="auto" w:fill="FFFFFF"/>
        <w:suppressAutoHyphens w:val="0"/>
        <w:spacing w:after="0" w:line="252" w:lineRule="auto"/>
        <w:ind w:left="284" w:hanging="284"/>
        <w:jc w:val="both"/>
        <w:textAlignment w:val="baseline"/>
        <w:rPr>
          <w:rFonts w:cs="Calibri"/>
          <w:sz w:val="20"/>
          <w:szCs w:val="20"/>
        </w:rPr>
      </w:pPr>
      <w:r w:rsidRPr="004852B9">
        <w:rPr>
          <w:rFonts w:cs="Calibri"/>
          <w:bCs/>
          <w:sz w:val="20"/>
          <w:szCs w:val="20"/>
        </w:rPr>
        <w:t>Pani/Pana dane osobowe nie podlegają zautomatyzowanemu podejmowaniu decyzji, w tym profilowaniu</w:t>
      </w:r>
    </w:p>
    <w:p w14:paraId="6CD20985" w14:textId="77777777" w:rsidR="005C4B85" w:rsidRPr="005C4B85" w:rsidRDefault="005C4B85" w:rsidP="005C4B85">
      <w:pPr>
        <w:pStyle w:val="Akapitzlist"/>
        <w:shd w:val="clear" w:color="auto" w:fill="FFFFFF"/>
        <w:spacing w:after="0" w:line="252" w:lineRule="auto"/>
        <w:ind w:left="3540"/>
        <w:jc w:val="both"/>
        <w:textAlignment w:val="baseline"/>
        <w:rPr>
          <w:rFonts w:cs="Calibri"/>
          <w:sz w:val="20"/>
          <w:szCs w:val="20"/>
        </w:rPr>
      </w:pPr>
    </w:p>
    <w:p w14:paraId="603A3612" w14:textId="77777777" w:rsidR="004852B9" w:rsidRDefault="004852B9" w:rsidP="0009501B">
      <w:pPr>
        <w:tabs>
          <w:tab w:val="left" w:pos="709"/>
        </w:tabs>
        <w:spacing w:after="0" w:line="240" w:lineRule="auto"/>
        <w:rPr>
          <w:rFonts w:ascii="Times New Roman" w:eastAsia="Times New Roman" w:hAnsi="Times New Roman" w:cs="Times New Roman"/>
          <w:b/>
          <w:bCs/>
        </w:rPr>
      </w:pPr>
    </w:p>
    <w:p w14:paraId="5E224270" w14:textId="0E976ED8" w:rsidR="00B93B54" w:rsidRPr="005C4B85" w:rsidRDefault="00B93B54" w:rsidP="00B93B54">
      <w:pPr>
        <w:tabs>
          <w:tab w:val="left" w:pos="709"/>
        </w:tabs>
        <w:spacing w:after="0" w:line="240" w:lineRule="auto"/>
        <w:jc w:val="both"/>
        <w:rPr>
          <w:rFonts w:eastAsia="Times New Roman" w:cs="Calibri"/>
          <w:sz w:val="20"/>
          <w:szCs w:val="20"/>
        </w:rPr>
      </w:pPr>
      <w:r>
        <w:rPr>
          <w:rFonts w:eastAsia="Times New Roman" w:cs="Calibri"/>
          <w:sz w:val="20"/>
          <w:szCs w:val="20"/>
        </w:rPr>
        <w:t xml:space="preserve">Potwierdzam, </w:t>
      </w:r>
      <w:r w:rsidRPr="005C4B85">
        <w:rPr>
          <w:rFonts w:eastAsia="Times New Roman" w:cs="Calibri"/>
          <w:sz w:val="20"/>
          <w:szCs w:val="20"/>
        </w:rPr>
        <w:t>i</w:t>
      </w:r>
      <w:r>
        <w:rPr>
          <w:rFonts w:eastAsia="Times New Roman" w:cs="Calibri"/>
          <w:sz w:val="20"/>
          <w:szCs w:val="20"/>
        </w:rPr>
        <w:t>ż</w:t>
      </w:r>
      <w:r w:rsidRPr="005C4B85">
        <w:rPr>
          <w:rFonts w:eastAsia="Times New Roman" w:cs="Calibri"/>
          <w:sz w:val="20"/>
          <w:szCs w:val="20"/>
        </w:rPr>
        <w:t xml:space="preserve"> zapoznałem się z klauzulą informacyjną RODO.</w:t>
      </w:r>
    </w:p>
    <w:p w14:paraId="6B529E07" w14:textId="77777777" w:rsidR="0009501B" w:rsidRDefault="0009501B" w:rsidP="0009501B">
      <w:pPr>
        <w:tabs>
          <w:tab w:val="left" w:pos="709"/>
        </w:tabs>
        <w:spacing w:after="0" w:line="240" w:lineRule="auto"/>
        <w:jc w:val="center"/>
        <w:rPr>
          <w:rFonts w:ascii="Times New Roman" w:eastAsia="Times New Roman" w:hAnsi="Times New Roman" w:cs="Times New Roman"/>
          <w:b/>
          <w:bCs/>
        </w:rPr>
      </w:pPr>
    </w:p>
    <w:p w14:paraId="27CF6F4F" w14:textId="77777777" w:rsidR="0009501B" w:rsidRDefault="0009501B" w:rsidP="0009501B">
      <w:pPr>
        <w:tabs>
          <w:tab w:val="left" w:pos="709"/>
        </w:tabs>
        <w:spacing w:after="0" w:line="240" w:lineRule="auto"/>
        <w:jc w:val="center"/>
        <w:rPr>
          <w:rFonts w:ascii="Times New Roman" w:eastAsia="Times New Roman" w:hAnsi="Times New Roman" w:cs="Times New Roman"/>
          <w:b/>
          <w:bCs/>
        </w:rPr>
      </w:pPr>
    </w:p>
    <w:p w14:paraId="54A03B97" w14:textId="77777777" w:rsidR="0009501B" w:rsidRDefault="0009501B" w:rsidP="0009501B">
      <w:pPr>
        <w:tabs>
          <w:tab w:val="left" w:pos="709"/>
        </w:tabs>
        <w:spacing w:after="0" w:line="240" w:lineRule="auto"/>
        <w:jc w:val="center"/>
        <w:rPr>
          <w:rFonts w:ascii="Times New Roman" w:eastAsia="Times New Roman" w:hAnsi="Times New Roman" w:cs="Times New Roman"/>
          <w:b/>
          <w:bCs/>
        </w:rPr>
      </w:pPr>
    </w:p>
    <w:p w14:paraId="7D4D85CA" w14:textId="77777777" w:rsidR="0009501B" w:rsidRDefault="0009501B" w:rsidP="0009501B">
      <w:pPr>
        <w:tabs>
          <w:tab w:val="left" w:pos="709"/>
        </w:tabs>
        <w:spacing w:after="0" w:line="240" w:lineRule="auto"/>
        <w:jc w:val="center"/>
        <w:rPr>
          <w:rFonts w:ascii="Times New Roman" w:eastAsia="Times New Roman" w:hAnsi="Times New Roman" w:cs="Times New Roman"/>
          <w:b/>
          <w:bCs/>
        </w:rPr>
      </w:pPr>
    </w:p>
    <w:p w14:paraId="72BF5573" w14:textId="77777777" w:rsidR="006D198B" w:rsidRPr="004852B9" w:rsidRDefault="006D198B" w:rsidP="006D198B">
      <w:pPr>
        <w:tabs>
          <w:tab w:val="left" w:pos="709"/>
        </w:tabs>
        <w:spacing w:after="0" w:line="240" w:lineRule="auto"/>
        <w:jc w:val="center"/>
        <w:rPr>
          <w:rFonts w:eastAsia="Times New Roman" w:cs="Calibri"/>
          <w:sz w:val="20"/>
          <w:szCs w:val="20"/>
        </w:rPr>
      </w:pPr>
      <w:r w:rsidRPr="004852B9">
        <w:rPr>
          <w:rFonts w:eastAsia="Times New Roman" w:cs="Calibri"/>
          <w:sz w:val="20"/>
          <w:szCs w:val="20"/>
        </w:rPr>
        <w:t>………</w:t>
      </w:r>
      <w:r>
        <w:rPr>
          <w:rFonts w:eastAsia="Times New Roman" w:cs="Calibri"/>
          <w:sz w:val="20"/>
          <w:szCs w:val="20"/>
        </w:rPr>
        <w:t>…..</w:t>
      </w:r>
      <w:r w:rsidRPr="004852B9">
        <w:rPr>
          <w:rFonts w:eastAsia="Times New Roman" w:cs="Calibri"/>
          <w:sz w:val="20"/>
          <w:szCs w:val="20"/>
        </w:rPr>
        <w:t>……………</w:t>
      </w:r>
      <w:r>
        <w:rPr>
          <w:rFonts w:eastAsia="Times New Roman" w:cs="Calibri"/>
          <w:sz w:val="20"/>
          <w:szCs w:val="20"/>
        </w:rPr>
        <w:t>…………………………..</w:t>
      </w:r>
      <w:r w:rsidRPr="004852B9">
        <w:rPr>
          <w:rFonts w:eastAsia="Times New Roman" w:cs="Calibri"/>
          <w:sz w:val="20"/>
          <w:szCs w:val="20"/>
        </w:rPr>
        <w:t>………….                    …</w:t>
      </w:r>
      <w:r>
        <w:rPr>
          <w:rFonts w:eastAsia="Times New Roman" w:cs="Calibri"/>
          <w:sz w:val="20"/>
          <w:szCs w:val="20"/>
        </w:rPr>
        <w:t>…</w:t>
      </w:r>
      <w:r w:rsidRPr="004852B9">
        <w:rPr>
          <w:rFonts w:eastAsia="Times New Roman" w:cs="Calibri"/>
          <w:sz w:val="20"/>
          <w:szCs w:val="20"/>
        </w:rPr>
        <w:t>……………</w:t>
      </w:r>
      <w:r>
        <w:rPr>
          <w:rFonts w:eastAsia="Times New Roman" w:cs="Calibri"/>
          <w:sz w:val="20"/>
          <w:szCs w:val="20"/>
        </w:rPr>
        <w:t>…..</w:t>
      </w:r>
      <w:r w:rsidRPr="004852B9">
        <w:rPr>
          <w:rFonts w:eastAsia="Times New Roman" w:cs="Calibri"/>
          <w:sz w:val="20"/>
          <w:szCs w:val="20"/>
        </w:rPr>
        <w:t>…………………………………………</w:t>
      </w:r>
    </w:p>
    <w:p w14:paraId="313E04A1" w14:textId="77777777" w:rsidR="006D198B" w:rsidRPr="004852B9" w:rsidRDefault="006D198B" w:rsidP="006D198B">
      <w:pPr>
        <w:tabs>
          <w:tab w:val="left" w:pos="709"/>
        </w:tabs>
        <w:spacing w:after="0" w:line="240" w:lineRule="auto"/>
        <w:jc w:val="center"/>
        <w:rPr>
          <w:rFonts w:eastAsia="Times New Roman" w:cs="Calibri"/>
          <w:sz w:val="20"/>
          <w:szCs w:val="20"/>
        </w:rPr>
      </w:pPr>
      <w:r>
        <w:rPr>
          <w:rFonts w:eastAsia="Times New Roman" w:cs="Calibri"/>
          <w:sz w:val="20"/>
          <w:szCs w:val="20"/>
        </w:rPr>
        <w:t xml:space="preserve">      Miejscowość,  </w:t>
      </w:r>
      <w:r w:rsidRPr="004852B9">
        <w:rPr>
          <w:rFonts w:eastAsia="Times New Roman" w:cs="Calibri"/>
          <w:sz w:val="20"/>
          <w:szCs w:val="20"/>
        </w:rPr>
        <w:t>Data</w:t>
      </w:r>
      <w:r>
        <w:rPr>
          <w:rFonts w:eastAsia="Times New Roman" w:cs="Calibri"/>
          <w:sz w:val="20"/>
          <w:szCs w:val="20"/>
        </w:rPr>
        <w:t xml:space="preserve"> </w:t>
      </w:r>
      <w:r w:rsidRPr="004852B9">
        <w:rPr>
          <w:rFonts w:eastAsia="Times New Roman" w:cs="Calibri"/>
          <w:sz w:val="20"/>
          <w:szCs w:val="20"/>
        </w:rPr>
        <w:t xml:space="preserve">                                               </w:t>
      </w:r>
      <w:r>
        <w:rPr>
          <w:rFonts w:eastAsia="Times New Roman" w:cs="Calibri"/>
          <w:sz w:val="20"/>
          <w:szCs w:val="20"/>
        </w:rPr>
        <w:t xml:space="preserve">     </w:t>
      </w:r>
      <w:r w:rsidRPr="004852B9">
        <w:rPr>
          <w:rFonts w:eastAsia="Times New Roman" w:cs="Calibri"/>
          <w:sz w:val="20"/>
          <w:szCs w:val="20"/>
        </w:rPr>
        <w:t xml:space="preserve"> Czytelny podpis Kandydata</w:t>
      </w:r>
    </w:p>
    <w:p w14:paraId="3E52E860" w14:textId="77777777" w:rsidR="0009501B" w:rsidRDefault="0009501B" w:rsidP="0009501B">
      <w:pPr>
        <w:tabs>
          <w:tab w:val="left" w:pos="709"/>
        </w:tabs>
        <w:spacing w:after="0" w:line="240" w:lineRule="auto"/>
        <w:jc w:val="center"/>
        <w:rPr>
          <w:rFonts w:ascii="Times New Roman" w:eastAsia="Times New Roman" w:hAnsi="Times New Roman" w:cs="Times New Roman"/>
          <w:b/>
          <w:bCs/>
        </w:rPr>
      </w:pPr>
    </w:p>
    <w:p w14:paraId="49F12AF3" w14:textId="77777777" w:rsidR="001B3D72" w:rsidRPr="001B3D72" w:rsidRDefault="001B3D72" w:rsidP="001303A8">
      <w:pPr>
        <w:tabs>
          <w:tab w:val="left" w:pos="709"/>
        </w:tabs>
        <w:spacing w:after="0" w:line="240" w:lineRule="auto"/>
        <w:jc w:val="both"/>
        <w:rPr>
          <w:rFonts w:cs="Calibri"/>
          <w:color w:val="000000"/>
        </w:rPr>
      </w:pPr>
    </w:p>
    <w:sectPr w:rsidR="001B3D72" w:rsidRPr="001B3D72" w:rsidSect="00A36AA5">
      <w:pgSz w:w="11906" w:h="16838"/>
      <w:pgMar w:top="284" w:right="1417" w:bottom="851" w:left="1417" w:header="708" w:footer="708" w:gutter="0"/>
      <w:cols w:space="708"/>
      <w:docGrid w:linePitch="360" w:charSpace="-245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AD40E" w14:textId="77777777" w:rsidR="0099165C" w:rsidRDefault="0099165C" w:rsidP="00371DC3">
      <w:pPr>
        <w:spacing w:after="0" w:line="240" w:lineRule="auto"/>
      </w:pPr>
      <w:r>
        <w:separator/>
      </w:r>
    </w:p>
  </w:endnote>
  <w:endnote w:type="continuationSeparator" w:id="0">
    <w:p w14:paraId="31C022E8" w14:textId="77777777" w:rsidR="0099165C" w:rsidRDefault="0099165C" w:rsidP="00371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ont444">
    <w:altName w:val="Times New Roman"/>
    <w:charset w:val="EE"/>
    <w:family w:val="auto"/>
    <w:pitch w:val="variable"/>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Lato">
    <w:altName w:val="Lato"/>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607EB" w14:textId="77777777" w:rsidR="0099165C" w:rsidRDefault="0099165C" w:rsidP="00371DC3">
      <w:pPr>
        <w:spacing w:after="0" w:line="240" w:lineRule="auto"/>
      </w:pPr>
      <w:r>
        <w:separator/>
      </w:r>
    </w:p>
  </w:footnote>
  <w:footnote w:type="continuationSeparator" w:id="0">
    <w:p w14:paraId="298B2160" w14:textId="77777777" w:rsidR="0099165C" w:rsidRDefault="0099165C" w:rsidP="00371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BB87A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A51EC82"/>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1"/>
    <w:multiLevelType w:val="multilevel"/>
    <w:tmpl w:val="00000001"/>
    <w:lvl w:ilvl="0">
      <w:start w:val="1"/>
      <w:numFmt w:val="upperRoman"/>
      <w:pStyle w:val="Nagwek1"/>
      <w:lvlText w:val="%1."/>
      <w:lvlJc w:val="left"/>
      <w:pPr>
        <w:tabs>
          <w:tab w:val="num" w:pos="0"/>
        </w:tabs>
        <w:ind w:left="567" w:hanging="567"/>
      </w:pPr>
      <w:rPr>
        <w:b/>
        <w:i w:val="0"/>
        <w:color w:val="00000A"/>
        <w:sz w:val="28"/>
      </w:rPr>
    </w:lvl>
    <w:lvl w:ilvl="1">
      <w:start w:val="1"/>
      <w:numFmt w:val="upperLetter"/>
      <w:pStyle w:val="Nagwek2"/>
      <w:lvlText w:val="%2."/>
      <w:lvlJc w:val="left"/>
      <w:pPr>
        <w:tabs>
          <w:tab w:val="num" w:pos="0"/>
        </w:tabs>
        <w:ind w:left="1134" w:hanging="567"/>
      </w:pPr>
      <w:rPr>
        <w:b/>
        <w:i w:val="0"/>
        <w:color w:val="00000A"/>
        <w:sz w:val="24"/>
      </w:rPr>
    </w:lvl>
    <w:lvl w:ilvl="2">
      <w:start w:val="1"/>
      <w:numFmt w:val="decimal"/>
      <w:pStyle w:val="Nagwek3"/>
      <w:lvlText w:val="%3."/>
      <w:lvlJc w:val="right"/>
      <w:pPr>
        <w:tabs>
          <w:tab w:val="num" w:pos="0"/>
        </w:tabs>
        <w:ind w:left="1134" w:hanging="397"/>
      </w:pPr>
      <w:rPr>
        <w:rFonts w:ascii="Calibri" w:hAnsi="Calibri" w:cs="Calibri"/>
        <w:b w:val="0"/>
        <w:bCs w:val="0"/>
        <w:i w:val="0"/>
        <w:color w:val="00000A"/>
        <w:sz w:val="20"/>
        <w:szCs w:val="20"/>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Calibri" w:hAnsi="Calibri" w:cs="Calibri"/>
        <w:b w:val="0"/>
        <w:bCs w:val="0"/>
        <w:i w:val="0"/>
        <w:iCs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3"/>
    <w:multiLevelType w:val="multilevel"/>
    <w:tmpl w:val="00000003"/>
    <w:name w:val="WW8Num3"/>
    <w:lvl w:ilvl="0">
      <w:start w:val="1"/>
      <w:numFmt w:val="decimal"/>
      <w:lvlText w:val="%1."/>
      <w:lvlJc w:val="left"/>
      <w:pPr>
        <w:tabs>
          <w:tab w:val="num" w:pos="0"/>
        </w:tabs>
        <w:ind w:left="754" w:hanging="360"/>
      </w:pPr>
      <w:rPr>
        <w:rFonts w:ascii="Calibri" w:hAnsi="Calibri" w:cs="Calibri"/>
        <w:b w:val="0"/>
        <w:bCs w:val="0"/>
        <w:sz w:val="20"/>
        <w:szCs w:val="20"/>
      </w:rPr>
    </w:lvl>
    <w:lvl w:ilvl="1">
      <w:start w:val="1"/>
      <w:numFmt w:val="lowerLetter"/>
      <w:lvlText w:val="%2."/>
      <w:lvlJc w:val="left"/>
      <w:pPr>
        <w:tabs>
          <w:tab w:val="num" w:pos="0"/>
        </w:tabs>
        <w:ind w:left="1474" w:hanging="360"/>
      </w:pPr>
    </w:lvl>
    <w:lvl w:ilvl="2">
      <w:start w:val="1"/>
      <w:numFmt w:val="lowerRoman"/>
      <w:lvlText w:val="%3."/>
      <w:lvlJc w:val="right"/>
      <w:pPr>
        <w:tabs>
          <w:tab w:val="num" w:pos="0"/>
        </w:tabs>
        <w:ind w:left="2194" w:hanging="180"/>
      </w:pPr>
    </w:lvl>
    <w:lvl w:ilvl="3">
      <w:start w:val="1"/>
      <w:numFmt w:val="decimal"/>
      <w:lvlText w:val="%4."/>
      <w:lvlJc w:val="left"/>
      <w:pPr>
        <w:tabs>
          <w:tab w:val="num" w:pos="0"/>
        </w:tabs>
        <w:ind w:left="2914" w:hanging="360"/>
      </w:pPr>
    </w:lvl>
    <w:lvl w:ilvl="4">
      <w:start w:val="1"/>
      <w:numFmt w:val="lowerLetter"/>
      <w:lvlText w:val="%5."/>
      <w:lvlJc w:val="left"/>
      <w:pPr>
        <w:tabs>
          <w:tab w:val="num" w:pos="0"/>
        </w:tabs>
        <w:ind w:left="3634" w:hanging="360"/>
      </w:pPr>
    </w:lvl>
    <w:lvl w:ilvl="5">
      <w:start w:val="1"/>
      <w:numFmt w:val="lowerRoman"/>
      <w:lvlText w:val="%6."/>
      <w:lvlJc w:val="right"/>
      <w:pPr>
        <w:tabs>
          <w:tab w:val="num" w:pos="0"/>
        </w:tabs>
        <w:ind w:left="4354" w:hanging="180"/>
      </w:pPr>
    </w:lvl>
    <w:lvl w:ilvl="6">
      <w:start w:val="1"/>
      <w:numFmt w:val="decimal"/>
      <w:lvlText w:val="%7."/>
      <w:lvlJc w:val="left"/>
      <w:pPr>
        <w:tabs>
          <w:tab w:val="num" w:pos="0"/>
        </w:tabs>
        <w:ind w:left="5074" w:hanging="360"/>
      </w:pPr>
    </w:lvl>
    <w:lvl w:ilvl="7">
      <w:start w:val="1"/>
      <w:numFmt w:val="lowerLetter"/>
      <w:lvlText w:val="%8."/>
      <w:lvlJc w:val="left"/>
      <w:pPr>
        <w:tabs>
          <w:tab w:val="num" w:pos="0"/>
        </w:tabs>
        <w:ind w:left="5794" w:hanging="360"/>
      </w:pPr>
    </w:lvl>
    <w:lvl w:ilvl="8">
      <w:start w:val="1"/>
      <w:numFmt w:val="lowerRoman"/>
      <w:lvlText w:val="%9."/>
      <w:lvlJc w:val="right"/>
      <w:pPr>
        <w:tabs>
          <w:tab w:val="num" w:pos="0"/>
        </w:tabs>
        <w:ind w:left="6514" w:hanging="180"/>
      </w:pPr>
    </w:lvl>
  </w:abstractNum>
  <w:abstractNum w:abstractNumId="5" w15:restartNumberingAfterBreak="0">
    <w:nsid w:val="00000004"/>
    <w:multiLevelType w:val="multilevel"/>
    <w:tmpl w:val="89E46BCE"/>
    <w:name w:val="WW8Num4"/>
    <w:lvl w:ilvl="0">
      <w:start w:val="1"/>
      <w:numFmt w:val="upperRoman"/>
      <w:lvlText w:val="%1."/>
      <w:lvlJc w:val="right"/>
      <w:pPr>
        <w:tabs>
          <w:tab w:val="num" w:pos="0"/>
        </w:tabs>
        <w:ind w:left="720" w:hanging="360"/>
      </w:pPr>
      <w:rPr>
        <w:b/>
        <w:sz w:val="22"/>
      </w:rPr>
    </w:lvl>
    <w:lvl w:ilvl="1">
      <w:start w:val="1"/>
      <w:numFmt w:val="decimal"/>
      <w:lvlText w:val="%2)"/>
      <w:lvlJc w:val="left"/>
      <w:pPr>
        <w:tabs>
          <w:tab w:val="num" w:pos="0"/>
        </w:tabs>
        <w:ind w:left="1785" w:hanging="705"/>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0"/>
        <w:szCs w:val="2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5"/>
    <w:multiLevelType w:val="multilevel"/>
    <w:tmpl w:val="00000005"/>
    <w:name w:val="WW8Num5"/>
    <w:lvl w:ilvl="0">
      <w:start w:val="1"/>
      <w:numFmt w:val="decimal"/>
      <w:lvlText w:val="%1."/>
      <w:lvlJc w:val="left"/>
      <w:pPr>
        <w:tabs>
          <w:tab w:val="num" w:pos="0"/>
        </w:tabs>
        <w:ind w:left="754" w:hanging="360"/>
      </w:pPr>
      <w:rPr>
        <w:rFonts w:ascii="Calibri" w:hAnsi="Calibri" w:cs="Calibri"/>
        <w:b w:val="0"/>
        <w:bCs w:val="0"/>
        <w:sz w:val="20"/>
        <w:szCs w:val="20"/>
      </w:rPr>
    </w:lvl>
    <w:lvl w:ilvl="1">
      <w:start w:val="1"/>
      <w:numFmt w:val="lowerLetter"/>
      <w:lvlText w:val="%2."/>
      <w:lvlJc w:val="left"/>
      <w:pPr>
        <w:tabs>
          <w:tab w:val="num" w:pos="0"/>
        </w:tabs>
        <w:ind w:left="1474" w:hanging="360"/>
      </w:pPr>
    </w:lvl>
    <w:lvl w:ilvl="2">
      <w:start w:val="1"/>
      <w:numFmt w:val="lowerRoman"/>
      <w:lvlText w:val="%3."/>
      <w:lvlJc w:val="right"/>
      <w:pPr>
        <w:tabs>
          <w:tab w:val="num" w:pos="0"/>
        </w:tabs>
        <w:ind w:left="2194" w:hanging="180"/>
      </w:pPr>
    </w:lvl>
    <w:lvl w:ilvl="3">
      <w:start w:val="1"/>
      <w:numFmt w:val="decimal"/>
      <w:lvlText w:val="%4."/>
      <w:lvlJc w:val="left"/>
      <w:pPr>
        <w:tabs>
          <w:tab w:val="num" w:pos="0"/>
        </w:tabs>
        <w:ind w:left="2914" w:hanging="360"/>
      </w:pPr>
    </w:lvl>
    <w:lvl w:ilvl="4">
      <w:start w:val="1"/>
      <w:numFmt w:val="lowerLetter"/>
      <w:lvlText w:val="%5."/>
      <w:lvlJc w:val="left"/>
      <w:pPr>
        <w:tabs>
          <w:tab w:val="num" w:pos="0"/>
        </w:tabs>
        <w:ind w:left="3634" w:hanging="360"/>
      </w:pPr>
    </w:lvl>
    <w:lvl w:ilvl="5">
      <w:start w:val="1"/>
      <w:numFmt w:val="lowerRoman"/>
      <w:lvlText w:val="%6."/>
      <w:lvlJc w:val="right"/>
      <w:pPr>
        <w:tabs>
          <w:tab w:val="num" w:pos="0"/>
        </w:tabs>
        <w:ind w:left="4354" w:hanging="180"/>
      </w:pPr>
    </w:lvl>
    <w:lvl w:ilvl="6">
      <w:start w:val="1"/>
      <w:numFmt w:val="decimal"/>
      <w:lvlText w:val="%7."/>
      <w:lvlJc w:val="left"/>
      <w:pPr>
        <w:tabs>
          <w:tab w:val="num" w:pos="0"/>
        </w:tabs>
        <w:ind w:left="5074" w:hanging="360"/>
      </w:pPr>
    </w:lvl>
    <w:lvl w:ilvl="7">
      <w:start w:val="1"/>
      <w:numFmt w:val="lowerLetter"/>
      <w:lvlText w:val="%8."/>
      <w:lvlJc w:val="left"/>
      <w:pPr>
        <w:tabs>
          <w:tab w:val="num" w:pos="0"/>
        </w:tabs>
        <w:ind w:left="5794" w:hanging="360"/>
      </w:pPr>
    </w:lvl>
    <w:lvl w:ilvl="8">
      <w:start w:val="1"/>
      <w:numFmt w:val="lowerRoman"/>
      <w:lvlText w:val="%9."/>
      <w:lvlJc w:val="right"/>
      <w:pPr>
        <w:tabs>
          <w:tab w:val="num" w:pos="0"/>
        </w:tabs>
        <w:ind w:left="6514" w:hanging="180"/>
      </w:pPr>
    </w:lvl>
  </w:abstractNum>
  <w:abstractNum w:abstractNumId="7" w15:restartNumberingAfterBreak="0">
    <w:nsid w:val="00000006"/>
    <w:multiLevelType w:val="multilevel"/>
    <w:tmpl w:val="A10278D2"/>
    <w:name w:val="WW8Num6"/>
    <w:lvl w:ilvl="0">
      <w:start w:val="1"/>
      <w:numFmt w:val="decimal"/>
      <w:lvlText w:val="%1)"/>
      <w:lvlJc w:val="left"/>
      <w:pPr>
        <w:tabs>
          <w:tab w:val="num" w:pos="0"/>
        </w:tabs>
        <w:ind w:left="1429" w:hanging="360"/>
      </w:pPr>
    </w:lvl>
    <w:lvl w:ilvl="1">
      <w:start w:val="1"/>
      <w:numFmt w:val="decimal"/>
      <w:lvlText w:val="%2)"/>
      <w:lvlJc w:val="left"/>
      <w:pPr>
        <w:tabs>
          <w:tab w:val="num" w:pos="0"/>
        </w:tabs>
        <w:ind w:left="2149" w:hanging="360"/>
      </w:pPr>
      <w:rPr>
        <w:rFonts w:ascii="Times New Roman" w:hAnsi="Times New Roman" w:cs="Times New Roman" w:hint="default"/>
        <w:b w:val="0"/>
        <w:bCs w:val="0"/>
        <w:sz w:val="20"/>
        <w:szCs w:val="20"/>
      </w:r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8" w15:restartNumberingAfterBreak="0">
    <w:nsid w:val="00000007"/>
    <w:multiLevelType w:val="multilevel"/>
    <w:tmpl w:val="943A11F8"/>
    <w:name w:val="WW8Num7"/>
    <w:lvl w:ilvl="0">
      <w:start w:val="1"/>
      <w:numFmt w:val="decimal"/>
      <w:lvlText w:val="%1)"/>
      <w:lvlJc w:val="left"/>
      <w:pPr>
        <w:tabs>
          <w:tab w:val="num" w:pos="0"/>
        </w:tabs>
        <w:ind w:left="754" w:hanging="360"/>
      </w:pPr>
      <w:rPr>
        <w:b w:val="0"/>
        <w:bCs w:val="0"/>
        <w:sz w:val="20"/>
        <w:szCs w:val="20"/>
      </w:rPr>
    </w:lvl>
    <w:lvl w:ilvl="1">
      <w:start w:val="1"/>
      <w:numFmt w:val="lowerLetter"/>
      <w:lvlText w:val="%2."/>
      <w:lvlJc w:val="left"/>
      <w:pPr>
        <w:tabs>
          <w:tab w:val="num" w:pos="0"/>
        </w:tabs>
        <w:ind w:left="1474" w:hanging="360"/>
      </w:pPr>
    </w:lvl>
    <w:lvl w:ilvl="2">
      <w:start w:val="1"/>
      <w:numFmt w:val="lowerRoman"/>
      <w:lvlText w:val="%3."/>
      <w:lvlJc w:val="right"/>
      <w:pPr>
        <w:tabs>
          <w:tab w:val="num" w:pos="0"/>
        </w:tabs>
        <w:ind w:left="2194" w:hanging="180"/>
      </w:pPr>
    </w:lvl>
    <w:lvl w:ilvl="3">
      <w:start w:val="1"/>
      <w:numFmt w:val="decimal"/>
      <w:lvlText w:val="%4."/>
      <w:lvlJc w:val="left"/>
      <w:pPr>
        <w:tabs>
          <w:tab w:val="num" w:pos="0"/>
        </w:tabs>
        <w:ind w:left="2914" w:hanging="360"/>
      </w:pPr>
    </w:lvl>
    <w:lvl w:ilvl="4">
      <w:start w:val="1"/>
      <w:numFmt w:val="lowerLetter"/>
      <w:lvlText w:val="%5."/>
      <w:lvlJc w:val="left"/>
      <w:pPr>
        <w:tabs>
          <w:tab w:val="num" w:pos="0"/>
        </w:tabs>
        <w:ind w:left="3634" w:hanging="360"/>
      </w:pPr>
    </w:lvl>
    <w:lvl w:ilvl="5">
      <w:start w:val="1"/>
      <w:numFmt w:val="lowerRoman"/>
      <w:lvlText w:val="%6."/>
      <w:lvlJc w:val="right"/>
      <w:pPr>
        <w:tabs>
          <w:tab w:val="num" w:pos="0"/>
        </w:tabs>
        <w:ind w:left="4354" w:hanging="180"/>
      </w:pPr>
    </w:lvl>
    <w:lvl w:ilvl="6">
      <w:start w:val="1"/>
      <w:numFmt w:val="decimal"/>
      <w:lvlText w:val="%7."/>
      <w:lvlJc w:val="left"/>
      <w:pPr>
        <w:tabs>
          <w:tab w:val="num" w:pos="0"/>
        </w:tabs>
        <w:ind w:left="5074" w:hanging="360"/>
      </w:pPr>
    </w:lvl>
    <w:lvl w:ilvl="7">
      <w:start w:val="1"/>
      <w:numFmt w:val="lowerLetter"/>
      <w:lvlText w:val="%8."/>
      <w:lvlJc w:val="left"/>
      <w:pPr>
        <w:tabs>
          <w:tab w:val="num" w:pos="0"/>
        </w:tabs>
        <w:ind w:left="5794" w:hanging="360"/>
      </w:pPr>
    </w:lvl>
    <w:lvl w:ilvl="8">
      <w:start w:val="1"/>
      <w:numFmt w:val="lowerRoman"/>
      <w:lvlText w:val="%9."/>
      <w:lvlJc w:val="right"/>
      <w:pPr>
        <w:tabs>
          <w:tab w:val="num" w:pos="0"/>
        </w:tabs>
        <w:ind w:left="6514" w:hanging="180"/>
      </w:pPr>
    </w:lvl>
  </w:abstractNum>
  <w:abstractNum w:abstractNumId="9" w15:restartNumberingAfterBreak="0">
    <w:nsid w:val="00000008"/>
    <w:multiLevelType w:val="multilevel"/>
    <w:tmpl w:val="00000008"/>
    <w:name w:val="WW8Num8"/>
    <w:lvl w:ilvl="0">
      <w:start w:val="1"/>
      <w:numFmt w:val="decimal"/>
      <w:lvlText w:val="%1)"/>
      <w:lvlJc w:val="left"/>
      <w:pPr>
        <w:tabs>
          <w:tab w:val="num" w:pos="0"/>
        </w:tabs>
        <w:ind w:left="2149" w:hanging="360"/>
      </w:pPr>
      <w:rPr>
        <w:rFonts w:ascii="Calibri" w:eastAsia="Times New Roman" w:hAnsi="Calibri" w:cs="Times New Roman"/>
        <w:b w:val="0"/>
        <w:bCs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2BD3FF1"/>
    <w:multiLevelType w:val="hybridMultilevel"/>
    <w:tmpl w:val="6D8E79B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104708"/>
    <w:multiLevelType w:val="hybridMultilevel"/>
    <w:tmpl w:val="66CE8A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A165AC"/>
    <w:multiLevelType w:val="hybridMultilevel"/>
    <w:tmpl w:val="943078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5D2574"/>
    <w:multiLevelType w:val="multilevel"/>
    <w:tmpl w:val="CB76E892"/>
    <w:lvl w:ilvl="0">
      <w:start w:val="1"/>
      <w:numFmt w:val="decimal"/>
      <w:lvlText w:val="%1)"/>
      <w:lvlJc w:val="left"/>
      <w:pPr>
        <w:ind w:left="360" w:hanging="360"/>
      </w:pPr>
      <w:rPr>
        <w:b w:val="0"/>
        <w:color w:val="000000" w:themeColor="text1"/>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565736"/>
    <w:multiLevelType w:val="multilevel"/>
    <w:tmpl w:val="E7681D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7AA6895"/>
    <w:multiLevelType w:val="hybridMultilevel"/>
    <w:tmpl w:val="BE86CD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88B1B90"/>
    <w:multiLevelType w:val="hybridMultilevel"/>
    <w:tmpl w:val="1730E6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808DE"/>
    <w:multiLevelType w:val="hybridMultilevel"/>
    <w:tmpl w:val="A4FAB9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472FF5"/>
    <w:multiLevelType w:val="multilevel"/>
    <w:tmpl w:val="11262720"/>
    <w:lvl w:ilvl="0">
      <w:start w:val="1"/>
      <w:numFmt w:val="lowerLetter"/>
      <w:lvlText w:val="%1)"/>
      <w:lvlJc w:val="left"/>
      <w:pPr>
        <w:ind w:left="360" w:hanging="360"/>
      </w:pPr>
      <w:rPr>
        <w:b w:val="0"/>
        <w:color w:val="000000" w:themeColor="text1"/>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5964C8"/>
    <w:multiLevelType w:val="hybridMultilevel"/>
    <w:tmpl w:val="109A487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15:restartNumberingAfterBreak="0">
    <w:nsid w:val="3C900F12"/>
    <w:multiLevelType w:val="hybridMultilevel"/>
    <w:tmpl w:val="C8ACF9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E97320D"/>
    <w:multiLevelType w:val="hybridMultilevel"/>
    <w:tmpl w:val="9580D5A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50292FB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E1A4C78"/>
    <w:multiLevelType w:val="multilevel"/>
    <w:tmpl w:val="BEF4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752CA0"/>
    <w:multiLevelType w:val="hybridMultilevel"/>
    <w:tmpl w:val="4C68A7F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E473C6E"/>
    <w:multiLevelType w:val="hybridMultilevel"/>
    <w:tmpl w:val="F0D4B9C0"/>
    <w:lvl w:ilvl="0" w:tplc="33D616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7FB516FB"/>
    <w:multiLevelType w:val="hybridMultilevel"/>
    <w:tmpl w:val="A530C0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23"/>
  </w:num>
  <w:num w:numId="10">
    <w:abstractNumId w:val="14"/>
  </w:num>
  <w:num w:numId="11">
    <w:abstractNumId w:val="19"/>
  </w:num>
  <w:num w:numId="12">
    <w:abstractNumId w:val="1"/>
  </w:num>
  <w:num w:numId="13">
    <w:abstractNumId w:val="0"/>
  </w:num>
  <w:num w:numId="14">
    <w:abstractNumId w:val="13"/>
  </w:num>
  <w:num w:numId="15">
    <w:abstractNumId w:val="10"/>
  </w:num>
  <w:num w:numId="16">
    <w:abstractNumId w:val="22"/>
  </w:num>
  <w:num w:numId="17">
    <w:abstractNumId w:val="24"/>
  </w:num>
  <w:num w:numId="18">
    <w:abstractNumId w:val="18"/>
  </w:num>
  <w:num w:numId="19">
    <w:abstractNumId w:val="20"/>
  </w:num>
  <w:num w:numId="20">
    <w:abstractNumId w:val="12"/>
  </w:num>
  <w:num w:numId="21">
    <w:abstractNumId w:val="15"/>
  </w:num>
  <w:num w:numId="22">
    <w:abstractNumId w:val="17"/>
  </w:num>
  <w:num w:numId="23">
    <w:abstractNumId w:val="11"/>
  </w:num>
  <w:num w:numId="24">
    <w:abstractNumId w:val="16"/>
  </w:num>
  <w:num w:numId="25">
    <w:abstractNumId w:val="21"/>
  </w:num>
  <w:num w:numId="26">
    <w:abstractNumId w:val="2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F0B"/>
    <w:rsid w:val="000106B8"/>
    <w:rsid w:val="00010E38"/>
    <w:rsid w:val="00022A5E"/>
    <w:rsid w:val="00042935"/>
    <w:rsid w:val="0005056B"/>
    <w:rsid w:val="00093980"/>
    <w:rsid w:val="0009501B"/>
    <w:rsid w:val="000A1F0B"/>
    <w:rsid w:val="000A7864"/>
    <w:rsid w:val="000D79A9"/>
    <w:rsid w:val="000F3E84"/>
    <w:rsid w:val="001000E1"/>
    <w:rsid w:val="00104C9B"/>
    <w:rsid w:val="001303A8"/>
    <w:rsid w:val="00143E0C"/>
    <w:rsid w:val="0016207A"/>
    <w:rsid w:val="001717E2"/>
    <w:rsid w:val="00173396"/>
    <w:rsid w:val="001744F5"/>
    <w:rsid w:val="001901F4"/>
    <w:rsid w:val="00191B3D"/>
    <w:rsid w:val="001B3D72"/>
    <w:rsid w:val="001B6560"/>
    <w:rsid w:val="001C58FF"/>
    <w:rsid w:val="001C7B50"/>
    <w:rsid w:val="001D2059"/>
    <w:rsid w:val="001E4A97"/>
    <w:rsid w:val="00214968"/>
    <w:rsid w:val="00217241"/>
    <w:rsid w:val="00231500"/>
    <w:rsid w:val="00255B99"/>
    <w:rsid w:val="00260B1F"/>
    <w:rsid w:val="00266444"/>
    <w:rsid w:val="00285DD4"/>
    <w:rsid w:val="00290086"/>
    <w:rsid w:val="0029533F"/>
    <w:rsid w:val="002B7CDD"/>
    <w:rsid w:val="002D2E7F"/>
    <w:rsid w:val="002D314F"/>
    <w:rsid w:val="002D5C78"/>
    <w:rsid w:val="002D5D32"/>
    <w:rsid w:val="002E1181"/>
    <w:rsid w:val="0032457A"/>
    <w:rsid w:val="00337ADD"/>
    <w:rsid w:val="00345D84"/>
    <w:rsid w:val="0034670E"/>
    <w:rsid w:val="0036245F"/>
    <w:rsid w:val="00371DC3"/>
    <w:rsid w:val="00377EF6"/>
    <w:rsid w:val="003842E4"/>
    <w:rsid w:val="00385FE6"/>
    <w:rsid w:val="00391673"/>
    <w:rsid w:val="003B6CEE"/>
    <w:rsid w:val="003C3F4F"/>
    <w:rsid w:val="003C7E93"/>
    <w:rsid w:val="003D78AC"/>
    <w:rsid w:val="003E62BA"/>
    <w:rsid w:val="003F33DC"/>
    <w:rsid w:val="003F79F8"/>
    <w:rsid w:val="004010B6"/>
    <w:rsid w:val="00444BF6"/>
    <w:rsid w:val="00445F3F"/>
    <w:rsid w:val="004553A7"/>
    <w:rsid w:val="004607CA"/>
    <w:rsid w:val="00470FE9"/>
    <w:rsid w:val="00471F40"/>
    <w:rsid w:val="004766C9"/>
    <w:rsid w:val="004846B8"/>
    <w:rsid w:val="004852B9"/>
    <w:rsid w:val="004A7028"/>
    <w:rsid w:val="004B7F99"/>
    <w:rsid w:val="004D1873"/>
    <w:rsid w:val="004D6665"/>
    <w:rsid w:val="004E4717"/>
    <w:rsid w:val="004E7B28"/>
    <w:rsid w:val="005035DA"/>
    <w:rsid w:val="00517809"/>
    <w:rsid w:val="00533B70"/>
    <w:rsid w:val="00535F0A"/>
    <w:rsid w:val="005363A3"/>
    <w:rsid w:val="00536D8B"/>
    <w:rsid w:val="0053707C"/>
    <w:rsid w:val="00587E56"/>
    <w:rsid w:val="005B2CCA"/>
    <w:rsid w:val="005C4B85"/>
    <w:rsid w:val="005D35F2"/>
    <w:rsid w:val="005E0732"/>
    <w:rsid w:val="005E46BE"/>
    <w:rsid w:val="005F0168"/>
    <w:rsid w:val="005F5873"/>
    <w:rsid w:val="00603090"/>
    <w:rsid w:val="00605FCB"/>
    <w:rsid w:val="00610FEF"/>
    <w:rsid w:val="006148C9"/>
    <w:rsid w:val="006237E8"/>
    <w:rsid w:val="00640519"/>
    <w:rsid w:val="00642364"/>
    <w:rsid w:val="006561FD"/>
    <w:rsid w:val="006629EF"/>
    <w:rsid w:val="00664348"/>
    <w:rsid w:val="00670373"/>
    <w:rsid w:val="00677938"/>
    <w:rsid w:val="006932E7"/>
    <w:rsid w:val="006D0BF7"/>
    <w:rsid w:val="006D198B"/>
    <w:rsid w:val="006E2931"/>
    <w:rsid w:val="00712659"/>
    <w:rsid w:val="00714F90"/>
    <w:rsid w:val="00716B80"/>
    <w:rsid w:val="00730F79"/>
    <w:rsid w:val="00731025"/>
    <w:rsid w:val="0074278E"/>
    <w:rsid w:val="00745760"/>
    <w:rsid w:val="00756E45"/>
    <w:rsid w:val="00771D68"/>
    <w:rsid w:val="00773C4E"/>
    <w:rsid w:val="00775A80"/>
    <w:rsid w:val="007804BC"/>
    <w:rsid w:val="007954C3"/>
    <w:rsid w:val="007A108A"/>
    <w:rsid w:val="007C1183"/>
    <w:rsid w:val="007C57E1"/>
    <w:rsid w:val="007C7568"/>
    <w:rsid w:val="007D0EE7"/>
    <w:rsid w:val="007F3C62"/>
    <w:rsid w:val="008102AC"/>
    <w:rsid w:val="00827B68"/>
    <w:rsid w:val="008445A0"/>
    <w:rsid w:val="00874CCA"/>
    <w:rsid w:val="008908DC"/>
    <w:rsid w:val="00896A90"/>
    <w:rsid w:val="008A0E6F"/>
    <w:rsid w:val="008B4BBF"/>
    <w:rsid w:val="008C2CA1"/>
    <w:rsid w:val="008C4C94"/>
    <w:rsid w:val="008D0CFA"/>
    <w:rsid w:val="008E1B57"/>
    <w:rsid w:val="008F6FAC"/>
    <w:rsid w:val="00904073"/>
    <w:rsid w:val="00916D38"/>
    <w:rsid w:val="00927747"/>
    <w:rsid w:val="009374EE"/>
    <w:rsid w:val="0094119D"/>
    <w:rsid w:val="00954F8A"/>
    <w:rsid w:val="0095633F"/>
    <w:rsid w:val="009676DD"/>
    <w:rsid w:val="00967FAD"/>
    <w:rsid w:val="00980F41"/>
    <w:rsid w:val="00981318"/>
    <w:rsid w:val="00983BB2"/>
    <w:rsid w:val="0099165C"/>
    <w:rsid w:val="009B1442"/>
    <w:rsid w:val="009B4AD9"/>
    <w:rsid w:val="009C3C3D"/>
    <w:rsid w:val="009C4C68"/>
    <w:rsid w:val="009E5531"/>
    <w:rsid w:val="009F3F16"/>
    <w:rsid w:val="009F4C14"/>
    <w:rsid w:val="009F709E"/>
    <w:rsid w:val="00A0165F"/>
    <w:rsid w:val="00A173C9"/>
    <w:rsid w:val="00A23B38"/>
    <w:rsid w:val="00A25783"/>
    <w:rsid w:val="00A36AA5"/>
    <w:rsid w:val="00A41203"/>
    <w:rsid w:val="00A41BCE"/>
    <w:rsid w:val="00A50D23"/>
    <w:rsid w:val="00A56965"/>
    <w:rsid w:val="00A57874"/>
    <w:rsid w:val="00A63D29"/>
    <w:rsid w:val="00A7011D"/>
    <w:rsid w:val="00A74BD5"/>
    <w:rsid w:val="00A84D69"/>
    <w:rsid w:val="00AC6C2C"/>
    <w:rsid w:val="00B02AC6"/>
    <w:rsid w:val="00B436AB"/>
    <w:rsid w:val="00B513E5"/>
    <w:rsid w:val="00B63F17"/>
    <w:rsid w:val="00B656DB"/>
    <w:rsid w:val="00B80917"/>
    <w:rsid w:val="00B91282"/>
    <w:rsid w:val="00B93B54"/>
    <w:rsid w:val="00B942B5"/>
    <w:rsid w:val="00BC736B"/>
    <w:rsid w:val="00BE4438"/>
    <w:rsid w:val="00BE4E04"/>
    <w:rsid w:val="00BE6CF4"/>
    <w:rsid w:val="00C06FCB"/>
    <w:rsid w:val="00C22C08"/>
    <w:rsid w:val="00C34673"/>
    <w:rsid w:val="00C523B0"/>
    <w:rsid w:val="00C63D4F"/>
    <w:rsid w:val="00C644F9"/>
    <w:rsid w:val="00C84115"/>
    <w:rsid w:val="00C93148"/>
    <w:rsid w:val="00CA6436"/>
    <w:rsid w:val="00CA66C8"/>
    <w:rsid w:val="00CC2EEE"/>
    <w:rsid w:val="00CE0CD4"/>
    <w:rsid w:val="00CF23F2"/>
    <w:rsid w:val="00CF4BF2"/>
    <w:rsid w:val="00CF5F4C"/>
    <w:rsid w:val="00D17230"/>
    <w:rsid w:val="00D46ECB"/>
    <w:rsid w:val="00D476D2"/>
    <w:rsid w:val="00D516F9"/>
    <w:rsid w:val="00D741F1"/>
    <w:rsid w:val="00D85A8E"/>
    <w:rsid w:val="00D9436A"/>
    <w:rsid w:val="00DA09AC"/>
    <w:rsid w:val="00DB63CB"/>
    <w:rsid w:val="00DC3E0E"/>
    <w:rsid w:val="00DE42FF"/>
    <w:rsid w:val="00E02464"/>
    <w:rsid w:val="00E06E42"/>
    <w:rsid w:val="00E10C45"/>
    <w:rsid w:val="00E3620F"/>
    <w:rsid w:val="00E5600B"/>
    <w:rsid w:val="00E637A7"/>
    <w:rsid w:val="00E87365"/>
    <w:rsid w:val="00E90955"/>
    <w:rsid w:val="00E96181"/>
    <w:rsid w:val="00EA634D"/>
    <w:rsid w:val="00EB1EF9"/>
    <w:rsid w:val="00EC4C7F"/>
    <w:rsid w:val="00ED1718"/>
    <w:rsid w:val="00EE1FA5"/>
    <w:rsid w:val="00EE2E01"/>
    <w:rsid w:val="00EF01FB"/>
    <w:rsid w:val="00F11C6C"/>
    <w:rsid w:val="00F24877"/>
    <w:rsid w:val="00F32D7F"/>
    <w:rsid w:val="00F3431D"/>
    <w:rsid w:val="00F4348A"/>
    <w:rsid w:val="00F53F6F"/>
    <w:rsid w:val="00F54787"/>
    <w:rsid w:val="00F55118"/>
    <w:rsid w:val="00F6013E"/>
    <w:rsid w:val="00F61F91"/>
    <w:rsid w:val="00F65B8A"/>
    <w:rsid w:val="00F71389"/>
    <w:rsid w:val="00FA5153"/>
    <w:rsid w:val="00FB2B02"/>
    <w:rsid w:val="00FB2CD3"/>
    <w:rsid w:val="00FE1C10"/>
    <w:rsid w:val="00FE2B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1775AE3"/>
  <w15:docId w15:val="{859BEA0B-02B4-42B1-92F7-67148E8D7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spacing w:after="200" w:line="276" w:lineRule="auto"/>
    </w:pPr>
    <w:rPr>
      <w:rFonts w:ascii="Calibri" w:eastAsia="font444" w:hAnsi="Calibri" w:cs="font444"/>
      <w:kern w:val="1"/>
      <w:sz w:val="22"/>
      <w:szCs w:val="22"/>
    </w:rPr>
  </w:style>
  <w:style w:type="paragraph" w:styleId="Nagwek1">
    <w:name w:val="heading 1"/>
    <w:basedOn w:val="Normalny"/>
    <w:next w:val="Tekstpodstawowy"/>
    <w:qFormat/>
    <w:pPr>
      <w:numPr>
        <w:numId w:val="1"/>
      </w:numPr>
      <w:spacing w:before="240" w:after="0" w:line="252" w:lineRule="auto"/>
      <w:jc w:val="both"/>
      <w:outlineLvl w:val="0"/>
    </w:pPr>
    <w:rPr>
      <w:b/>
      <w:smallCaps/>
      <w:sz w:val="28"/>
      <w:szCs w:val="32"/>
    </w:rPr>
  </w:style>
  <w:style w:type="paragraph" w:styleId="Nagwek2">
    <w:name w:val="heading 2"/>
    <w:basedOn w:val="Normalny"/>
    <w:next w:val="Tekstpodstawowy"/>
    <w:qFormat/>
    <w:pPr>
      <w:numPr>
        <w:ilvl w:val="1"/>
        <w:numId w:val="1"/>
      </w:numPr>
      <w:spacing w:before="120" w:after="120" w:line="252" w:lineRule="auto"/>
      <w:jc w:val="both"/>
      <w:outlineLvl w:val="1"/>
    </w:pPr>
    <w:rPr>
      <w:b/>
      <w:sz w:val="24"/>
      <w:szCs w:val="26"/>
    </w:rPr>
  </w:style>
  <w:style w:type="paragraph" w:styleId="Nagwek3">
    <w:name w:val="heading 3"/>
    <w:basedOn w:val="Normalny"/>
    <w:next w:val="Tekstpodstawowy"/>
    <w:qFormat/>
    <w:pPr>
      <w:numPr>
        <w:ilvl w:val="2"/>
        <w:numId w:val="1"/>
      </w:numPr>
      <w:spacing w:before="40" w:after="0" w:line="252" w:lineRule="auto"/>
      <w:jc w:val="both"/>
      <w:outlineLvl w:val="2"/>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b/>
      <w:i w:val="0"/>
      <w:color w:val="00000A"/>
      <w:sz w:val="28"/>
    </w:rPr>
  </w:style>
  <w:style w:type="character" w:customStyle="1" w:styleId="WW8Num1z1">
    <w:name w:val="WW8Num1z1"/>
    <w:rPr>
      <w:b/>
      <w:i w:val="0"/>
      <w:color w:val="00000A"/>
      <w:sz w:val="24"/>
    </w:rPr>
  </w:style>
  <w:style w:type="character" w:customStyle="1" w:styleId="WW8Num1z2">
    <w:name w:val="WW8Num1z2"/>
    <w:rPr>
      <w:rFonts w:ascii="Calibri" w:hAnsi="Calibri" w:cs="Calibri"/>
      <w:b w:val="0"/>
      <w:bCs w:val="0"/>
      <w:i w:val="0"/>
      <w:color w:val="00000A"/>
      <w:sz w:val="20"/>
      <w:szCs w:val="20"/>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libri" w:hAnsi="Calibri" w:cs="Calibri"/>
      <w:b w:val="0"/>
      <w:bCs w:val="0"/>
      <w:i w:val="0"/>
      <w:iCs w:val="0"/>
      <w:sz w:val="20"/>
      <w:szCs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Calibri" w:hAnsi="Calibri" w:cs="Calibri"/>
      <w:b w:val="0"/>
      <w:bCs w:val="0"/>
      <w:sz w:val="20"/>
      <w:szCs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sz w:val="22"/>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b w:val="0"/>
      <w:bCs w:val="0"/>
      <w:sz w:val="20"/>
      <w:szCs w:val="2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rPr>
      <w:rFonts w:ascii="Calibri" w:hAnsi="Calibri" w:cs="Calibri"/>
      <w:b w:val="0"/>
      <w:bCs w:val="0"/>
      <w:sz w:val="20"/>
      <w:szCs w:val="2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b w:val="0"/>
      <w:bCs w:val="0"/>
      <w:sz w:val="20"/>
      <w:szCs w:val="2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Calibri" w:eastAsia="Times New Roman" w:hAnsi="Calibri" w:cs="Times New Roman"/>
      <w:b w:val="0"/>
      <w:bCs w:val="0"/>
      <w:sz w:val="20"/>
      <w:szCs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Calibri" w:eastAsia="Times New Roman" w:hAnsi="Calibri" w:cs="Times New Roman"/>
      <w:b w:val="0"/>
      <w:bCs w:val="0"/>
      <w:sz w:val="20"/>
      <w:szCs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Domylnaczcionkaakapitu1">
    <w:name w:val="Domyślna czcionka akapitu1"/>
  </w:style>
  <w:style w:type="character" w:customStyle="1" w:styleId="AkapitzlistZnak">
    <w:name w:val="Akapit z listą Znak"/>
    <w:rPr>
      <w:rFonts w:ascii="Calibri" w:hAnsi="Calibri" w:cs="Calibri"/>
      <w:sz w:val="24"/>
    </w:rPr>
  </w:style>
  <w:style w:type="character" w:customStyle="1" w:styleId="Nagwek1Znak">
    <w:name w:val="Nagłówek 1 Znak"/>
    <w:basedOn w:val="Domylnaczcionkaakapitu1"/>
    <w:rPr>
      <w:rFonts w:ascii="Calibri" w:eastAsia="font444" w:hAnsi="Calibri" w:cs="font444"/>
      <w:b/>
      <w:smallCaps/>
      <w:sz w:val="28"/>
      <w:szCs w:val="32"/>
    </w:rPr>
  </w:style>
  <w:style w:type="character" w:customStyle="1" w:styleId="Nagwek2Znak">
    <w:name w:val="Nagłówek 2 Znak"/>
    <w:basedOn w:val="Domylnaczcionkaakapitu1"/>
    <w:rPr>
      <w:rFonts w:ascii="Calibri" w:eastAsia="font444" w:hAnsi="Calibri" w:cs="font444"/>
      <w:b/>
      <w:sz w:val="24"/>
      <w:szCs w:val="26"/>
    </w:rPr>
  </w:style>
  <w:style w:type="character" w:customStyle="1" w:styleId="Nagwek3Znak">
    <w:name w:val="Nagłówek 3 Znak"/>
    <w:basedOn w:val="Domylnaczcionkaakapitu1"/>
    <w:rPr>
      <w:rFonts w:ascii="Calibri" w:eastAsia="font444" w:hAnsi="Calibri" w:cs="font444"/>
      <w:sz w:val="24"/>
      <w:szCs w:val="24"/>
    </w:rPr>
  </w:style>
  <w:style w:type="character" w:customStyle="1" w:styleId="ListLabel1">
    <w:name w:val="ListLabel 1"/>
    <w:rPr>
      <w:b/>
      <w:sz w:val="22"/>
    </w:rPr>
  </w:style>
  <w:style w:type="character" w:customStyle="1" w:styleId="ListLabel2">
    <w:name w:val="ListLabel 2"/>
    <w:rPr>
      <w:b/>
      <w:i w:val="0"/>
      <w:color w:val="00000A"/>
      <w:sz w:val="28"/>
    </w:rPr>
  </w:style>
  <w:style w:type="character" w:customStyle="1" w:styleId="ListLabel3">
    <w:name w:val="ListLabel 3"/>
    <w:rPr>
      <w:b/>
      <w:i w:val="0"/>
      <w:color w:val="00000A"/>
      <w:sz w:val="24"/>
    </w:rPr>
  </w:style>
  <w:style w:type="character" w:customStyle="1" w:styleId="ListLabel4">
    <w:name w:val="ListLabel 4"/>
    <w:rPr>
      <w:b/>
      <w:i w:val="0"/>
      <w:color w:val="00000A"/>
      <w:sz w:val="22"/>
    </w:rPr>
  </w:style>
  <w:style w:type="character" w:customStyle="1" w:styleId="ListLabel5">
    <w:name w:val="ListLabel 5"/>
    <w:rPr>
      <w:b/>
      <w:i w:val="0"/>
      <w:color w:val="00000A"/>
      <w:sz w:val="24"/>
    </w:rPr>
  </w:style>
  <w:style w:type="character" w:customStyle="1" w:styleId="ListLabel6">
    <w:name w:val="ListLabel 6"/>
    <w:rPr>
      <w:b/>
      <w:i w:val="0"/>
      <w:color w:val="00000A"/>
      <w:sz w:val="24"/>
    </w:rPr>
  </w:style>
  <w:style w:type="character" w:customStyle="1" w:styleId="ListLabel7">
    <w:name w:val="ListLabel 7"/>
    <w:rPr>
      <w:color w:val="00000A"/>
      <w:sz w:val="24"/>
    </w:rPr>
  </w:style>
  <w:style w:type="character" w:customStyle="1" w:styleId="ListLabel8">
    <w:name w:val="ListLabel 8"/>
    <w:rPr>
      <w:b/>
      <w:sz w:val="22"/>
    </w:rPr>
  </w:style>
  <w:style w:type="character" w:customStyle="1" w:styleId="ListLabel9">
    <w:name w:val="ListLabel 9"/>
    <w:rPr>
      <w:b/>
      <w:sz w:val="22"/>
    </w:rPr>
  </w:style>
  <w:style w:type="character" w:customStyle="1" w:styleId="ListLabel10">
    <w:name w:val="ListLabel 10"/>
    <w:rPr>
      <w:b/>
      <w:sz w:val="22"/>
    </w:rPr>
  </w:style>
  <w:style w:type="character" w:customStyle="1" w:styleId="ListLabel11">
    <w:name w:val="ListLabel 11"/>
    <w:rPr>
      <w:b/>
      <w:sz w:val="22"/>
    </w:rPr>
  </w:style>
  <w:style w:type="character" w:customStyle="1" w:styleId="ListLabel12">
    <w:name w:val="ListLabel 12"/>
    <w:rPr>
      <w:b/>
      <w:sz w:val="22"/>
    </w:rPr>
  </w:style>
  <w:style w:type="character" w:customStyle="1" w:styleId="ListLabel13">
    <w:name w:val="ListLabel 13"/>
    <w:rPr>
      <w:b/>
      <w:sz w:val="22"/>
    </w:rPr>
  </w:style>
  <w:style w:type="character" w:customStyle="1" w:styleId="ListLabel14">
    <w:name w:val="ListLabel 14"/>
    <w:rPr>
      <w:b/>
    </w:rPr>
  </w:style>
  <w:style w:type="character" w:customStyle="1" w:styleId="ListLabel15">
    <w:name w:val="ListLabel 15"/>
    <w:rPr>
      <w:b/>
    </w:rPr>
  </w:style>
  <w:style w:type="character" w:customStyle="1" w:styleId="ListLabel16">
    <w:name w:val="ListLabel 16"/>
    <w:rPr>
      <w:b/>
    </w:rPr>
  </w:style>
  <w:style w:type="character" w:customStyle="1" w:styleId="ListLabel17">
    <w:name w:val="ListLabel 17"/>
    <w:rPr>
      <w:b/>
    </w:rPr>
  </w:style>
  <w:style w:type="character" w:customStyle="1" w:styleId="ListLabel18">
    <w:name w:val="ListLabel 18"/>
    <w:rPr>
      <w:b/>
    </w:rPr>
  </w:style>
  <w:style w:type="character" w:styleId="Hipercze">
    <w:name w:val="Hyperlink"/>
    <w:rPr>
      <w:color w:val="000080"/>
      <w:u w:val="single"/>
    </w:rPr>
  </w:style>
  <w:style w:type="paragraph" w:customStyle="1" w:styleId="Nagwek10">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Akapitzlist1">
    <w:name w:val="Akapit z listą1"/>
    <w:basedOn w:val="Normalny"/>
    <w:pPr>
      <w:spacing w:after="160" w:line="252" w:lineRule="auto"/>
      <w:ind w:left="720"/>
      <w:contextualSpacing/>
      <w:jc w:val="both"/>
    </w:pPr>
    <w:rPr>
      <w:rFonts w:cs="Calibri"/>
      <w:sz w:val="24"/>
    </w:rPr>
  </w:style>
  <w:style w:type="paragraph" w:styleId="Nagwek">
    <w:name w:val="header"/>
    <w:basedOn w:val="Normalny"/>
    <w:link w:val="NagwekZnak"/>
    <w:uiPriority w:val="99"/>
    <w:unhideWhenUsed/>
    <w:rsid w:val="00371D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1DC3"/>
    <w:rPr>
      <w:rFonts w:ascii="Calibri" w:eastAsia="font444" w:hAnsi="Calibri" w:cs="font444"/>
      <w:kern w:val="1"/>
      <w:sz w:val="22"/>
      <w:szCs w:val="22"/>
    </w:rPr>
  </w:style>
  <w:style w:type="paragraph" w:styleId="Stopka">
    <w:name w:val="footer"/>
    <w:basedOn w:val="Normalny"/>
    <w:link w:val="StopkaZnak"/>
    <w:uiPriority w:val="99"/>
    <w:unhideWhenUsed/>
    <w:rsid w:val="00371D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1DC3"/>
    <w:rPr>
      <w:rFonts w:ascii="Calibri" w:eastAsia="font444" w:hAnsi="Calibri" w:cs="font444"/>
      <w:kern w:val="1"/>
      <w:sz w:val="22"/>
      <w:szCs w:val="22"/>
    </w:rPr>
  </w:style>
  <w:style w:type="character" w:customStyle="1" w:styleId="object">
    <w:name w:val="object"/>
    <w:basedOn w:val="Domylnaczcionkaakapitu"/>
    <w:rsid w:val="0005056B"/>
  </w:style>
  <w:style w:type="paragraph" w:styleId="Akapitzlist">
    <w:name w:val="List Paragraph"/>
    <w:basedOn w:val="Normalny"/>
    <w:uiPriority w:val="34"/>
    <w:qFormat/>
    <w:rsid w:val="00EB1EF9"/>
    <w:pPr>
      <w:ind w:left="720"/>
      <w:contextualSpacing/>
    </w:pPr>
  </w:style>
  <w:style w:type="character" w:customStyle="1" w:styleId="UnresolvedMention">
    <w:name w:val="Unresolved Mention"/>
    <w:basedOn w:val="Domylnaczcionkaakapitu"/>
    <w:uiPriority w:val="99"/>
    <w:semiHidden/>
    <w:unhideWhenUsed/>
    <w:rsid w:val="004D6665"/>
    <w:rPr>
      <w:color w:val="605E5C"/>
      <w:shd w:val="clear" w:color="auto" w:fill="E1DFDD"/>
    </w:rPr>
  </w:style>
  <w:style w:type="paragraph" w:customStyle="1" w:styleId="Default">
    <w:name w:val="Default"/>
    <w:rsid w:val="001B3D72"/>
    <w:pPr>
      <w:autoSpaceDE w:val="0"/>
      <w:autoSpaceDN w:val="0"/>
      <w:adjustRightInd w:val="0"/>
    </w:pPr>
    <w:rPr>
      <w:rFonts w:ascii="Lato"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566915">
      <w:bodyDiv w:val="1"/>
      <w:marLeft w:val="0"/>
      <w:marRight w:val="0"/>
      <w:marTop w:val="0"/>
      <w:marBottom w:val="0"/>
      <w:divBdr>
        <w:top w:val="none" w:sz="0" w:space="0" w:color="auto"/>
        <w:left w:val="none" w:sz="0" w:space="0" w:color="auto"/>
        <w:bottom w:val="none" w:sz="0" w:space="0" w:color="auto"/>
        <w:right w:val="none" w:sz="0" w:space="0" w:color="auto"/>
      </w:divBdr>
    </w:div>
    <w:div w:id="724260076">
      <w:bodyDiv w:val="1"/>
      <w:marLeft w:val="0"/>
      <w:marRight w:val="0"/>
      <w:marTop w:val="0"/>
      <w:marBottom w:val="0"/>
      <w:divBdr>
        <w:top w:val="none" w:sz="0" w:space="0" w:color="auto"/>
        <w:left w:val="none" w:sz="0" w:space="0" w:color="auto"/>
        <w:bottom w:val="none" w:sz="0" w:space="0" w:color="auto"/>
        <w:right w:val="none" w:sz="0" w:space="0" w:color="auto"/>
      </w:divBdr>
    </w:div>
    <w:div w:id="892037757">
      <w:bodyDiv w:val="1"/>
      <w:marLeft w:val="0"/>
      <w:marRight w:val="0"/>
      <w:marTop w:val="0"/>
      <w:marBottom w:val="0"/>
      <w:divBdr>
        <w:top w:val="none" w:sz="0" w:space="0" w:color="auto"/>
        <w:left w:val="none" w:sz="0" w:space="0" w:color="auto"/>
        <w:bottom w:val="none" w:sz="0" w:space="0" w:color="auto"/>
        <w:right w:val="none" w:sz="0" w:space="0" w:color="auto"/>
      </w:divBdr>
    </w:div>
    <w:div w:id="1362316562">
      <w:bodyDiv w:val="1"/>
      <w:marLeft w:val="0"/>
      <w:marRight w:val="0"/>
      <w:marTop w:val="0"/>
      <w:marBottom w:val="0"/>
      <w:divBdr>
        <w:top w:val="none" w:sz="0" w:space="0" w:color="auto"/>
        <w:left w:val="none" w:sz="0" w:space="0" w:color="auto"/>
        <w:bottom w:val="none" w:sz="0" w:space="0" w:color="auto"/>
        <w:right w:val="none" w:sz="0" w:space="0" w:color="auto"/>
      </w:divBdr>
    </w:div>
    <w:div w:id="158375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iuro@arrs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7D033-5C8A-4F41-BB27-F27675DB9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1090</Words>
  <Characters>6541</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Suszka</dc:creator>
  <cp:lastModifiedBy>EWELINA</cp:lastModifiedBy>
  <cp:revision>10</cp:revision>
  <cp:lastPrinted>2018-05-21T10:25:00Z</cp:lastPrinted>
  <dcterms:created xsi:type="dcterms:W3CDTF">2026-08-31T22:02:00Z</dcterms:created>
  <dcterms:modified xsi:type="dcterms:W3CDTF">2026-09-08T08:48:00Z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