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77777777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60615DE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2E28882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58604D4B" w14:textId="7F399F6D" w:rsidR="00A00420" w:rsidRPr="00A00420" w:rsidRDefault="00A00420" w:rsidP="00A00420">
      <w:pPr>
        <w:pStyle w:val="Nagwek"/>
        <w:tabs>
          <w:tab w:val="center" w:pos="4536"/>
          <w:tab w:val="right" w:pos="9072"/>
        </w:tabs>
        <w:suppressAutoHyphens w:val="0"/>
        <w:ind w:left="360"/>
        <w:jc w:val="center"/>
        <w:rPr>
          <w:rFonts w:ascii="Aptos" w:hAnsi="Aptos"/>
          <w:b/>
          <w:bCs/>
          <w:color w:val="0070C0"/>
          <w:sz w:val="18"/>
          <w:szCs w:val="18"/>
        </w:rPr>
      </w:pPr>
      <w:r>
        <w:rPr>
          <w:rFonts w:ascii="Aptos" w:hAnsi="Aptos"/>
          <w:b/>
          <w:bCs/>
          <w:color w:val="0070C0"/>
          <w:sz w:val="18"/>
          <w:szCs w:val="18"/>
        </w:rPr>
        <w:t xml:space="preserve">dostawę </w:t>
      </w:r>
      <w:r w:rsidRPr="00A00420">
        <w:rPr>
          <w:rFonts w:ascii="Aptos" w:hAnsi="Aptos"/>
          <w:b/>
          <w:bCs/>
          <w:color w:val="0070C0"/>
          <w:sz w:val="18"/>
          <w:szCs w:val="18"/>
        </w:rPr>
        <w:t>artykułów biurowych, artkułów spożywczych oraz artykułów chemii gospodarczej</w:t>
      </w:r>
    </w:p>
    <w:p w14:paraId="63FC7C16" w14:textId="01821F26" w:rsidR="001F7FE1" w:rsidRPr="00A00420" w:rsidRDefault="00A00420" w:rsidP="00A00420">
      <w:pPr>
        <w:pStyle w:val="Tekstpodstawowy"/>
        <w:ind w:left="116"/>
        <w:jc w:val="center"/>
        <w:rPr>
          <w:rFonts w:ascii="Verdana" w:hAnsi="Verdana" w:cstheme="minorBidi"/>
          <w:b/>
          <w:bCs/>
          <w:sz w:val="18"/>
          <w:szCs w:val="18"/>
        </w:rPr>
      </w:pPr>
      <w:r w:rsidRPr="00A00420">
        <w:rPr>
          <w:rFonts w:ascii="Aptos" w:hAnsi="Aptos"/>
          <w:b/>
          <w:bCs/>
          <w:color w:val="0070C0"/>
          <w:sz w:val="18"/>
          <w:szCs w:val="18"/>
        </w:rPr>
        <w:t>dla potrzeb Agencji Rozwoju Regionalnego S.A</w:t>
      </w:r>
    </w:p>
    <w:p w14:paraId="6831471C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D8D48" w14:textId="77777777" w:rsidR="00702160" w:rsidRDefault="00702160">
      <w:r>
        <w:separator/>
      </w:r>
    </w:p>
  </w:endnote>
  <w:endnote w:type="continuationSeparator" w:id="0">
    <w:p w14:paraId="41EAE07B" w14:textId="77777777" w:rsidR="00702160" w:rsidRDefault="0070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48175" w14:textId="77777777" w:rsidR="00702160" w:rsidRDefault="00702160">
      <w:r>
        <w:separator/>
      </w:r>
    </w:p>
  </w:footnote>
  <w:footnote w:type="continuationSeparator" w:id="0">
    <w:p w14:paraId="56EB3EB5" w14:textId="77777777" w:rsidR="00702160" w:rsidRDefault="0070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7CDF9C45" w:rsidR="001E6F03" w:rsidRDefault="001E6F03" w:rsidP="00AC4A6C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1044D0"/>
    <w:rsid w:val="001E6F03"/>
    <w:rsid w:val="001F7FE1"/>
    <w:rsid w:val="00206B71"/>
    <w:rsid w:val="003011FD"/>
    <w:rsid w:val="004912DE"/>
    <w:rsid w:val="00702160"/>
    <w:rsid w:val="00801E3C"/>
    <w:rsid w:val="009F318F"/>
    <w:rsid w:val="00A00420"/>
    <w:rsid w:val="00A026F6"/>
    <w:rsid w:val="00AA45EB"/>
    <w:rsid w:val="00AC4A6C"/>
    <w:rsid w:val="00B43416"/>
    <w:rsid w:val="00D1645F"/>
    <w:rsid w:val="00EF0793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5AF8-B729-4D13-AC67-B5C1557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4</cp:revision>
  <cp:lastPrinted>2025-03-17T11:03:00Z</cp:lastPrinted>
  <dcterms:created xsi:type="dcterms:W3CDTF">2025-04-02T21:13:00Z</dcterms:created>
  <dcterms:modified xsi:type="dcterms:W3CDTF">2025-04-02T21:14:00Z</dcterms:modified>
</cp:coreProperties>
</file>