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6F724" w14:textId="61835334" w:rsidR="00CD5BA0" w:rsidRPr="00BC3E3C" w:rsidRDefault="00CD5BA0" w:rsidP="00CD5BA0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do </w:t>
      </w:r>
      <w:r w:rsidR="007F3722" w:rsidRPr="00BC3E3C">
        <w:rPr>
          <w:rFonts w:ascii="Calibri" w:hAnsi="Calibri" w:cs="Calibri"/>
          <w:b/>
          <w:bCs/>
          <w:color w:val="0070C0"/>
          <w:sz w:val="18"/>
          <w:szCs w:val="18"/>
        </w:rPr>
        <w:t>formula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rza </w:t>
      </w: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>oferty</w:t>
      </w:r>
    </w:p>
    <w:p w14:paraId="40F59BD3" w14:textId="77777777" w:rsidR="0056366C" w:rsidRDefault="0056366C" w:rsidP="00586CA5">
      <w:pPr>
        <w:rPr>
          <w:rFonts w:ascii="Calibri" w:hAnsi="Calibri" w:cs="Calibri"/>
          <w:b/>
          <w:bCs/>
          <w:sz w:val="24"/>
          <w:szCs w:val="24"/>
        </w:rPr>
      </w:pPr>
    </w:p>
    <w:p w14:paraId="3C883639" w14:textId="68132169" w:rsidR="00CD5BA0" w:rsidRPr="00F43388" w:rsidRDefault="00BB6CBE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Dostawa </w:t>
      </w:r>
      <w:r w:rsidR="00BC3E3C">
        <w:rPr>
          <w:rFonts w:ascii="Calibri" w:hAnsi="Calibri" w:cs="Calibri"/>
          <w:b/>
          <w:bCs/>
          <w:sz w:val="24"/>
          <w:szCs w:val="24"/>
        </w:rPr>
        <w:t>1</w:t>
      </w:r>
      <w:r w:rsidR="00DC4AF9" w:rsidRPr="00F43388">
        <w:rPr>
          <w:rFonts w:ascii="Calibri" w:hAnsi="Calibri" w:cs="Calibri"/>
          <w:b/>
          <w:bCs/>
          <w:sz w:val="24"/>
          <w:szCs w:val="24"/>
        </w:rPr>
        <w:t xml:space="preserve"> sztuk</w:t>
      </w:r>
      <w:r w:rsidR="00BC3E3C">
        <w:rPr>
          <w:rFonts w:ascii="Calibri" w:hAnsi="Calibri" w:cs="Calibri"/>
          <w:b/>
          <w:bCs/>
          <w:sz w:val="24"/>
          <w:szCs w:val="24"/>
        </w:rPr>
        <w:t>i</w:t>
      </w:r>
      <w:r w:rsidR="00DC4AF9" w:rsidRPr="00F433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C3E3C">
        <w:rPr>
          <w:rFonts w:ascii="Calibri" w:hAnsi="Calibri" w:cs="Calibri"/>
          <w:b/>
          <w:bCs/>
          <w:sz w:val="24"/>
          <w:szCs w:val="24"/>
        </w:rPr>
        <w:t xml:space="preserve"> przemysłowej </w:t>
      </w:r>
      <w:r w:rsidRPr="00F43388">
        <w:rPr>
          <w:rFonts w:ascii="Calibri" w:hAnsi="Calibri" w:cs="Calibri"/>
          <w:b/>
          <w:bCs/>
          <w:sz w:val="24"/>
          <w:szCs w:val="24"/>
        </w:rPr>
        <w:t>drukar</w:t>
      </w:r>
      <w:r w:rsidR="00BC3E3C">
        <w:rPr>
          <w:rFonts w:ascii="Calibri" w:hAnsi="Calibri" w:cs="Calibri"/>
          <w:b/>
          <w:bCs/>
          <w:sz w:val="24"/>
          <w:szCs w:val="24"/>
        </w:rPr>
        <w:t>ki</w:t>
      </w:r>
      <w:r w:rsidRPr="00F43388">
        <w:rPr>
          <w:rFonts w:ascii="Calibri" w:hAnsi="Calibri" w:cs="Calibri"/>
          <w:b/>
          <w:bCs/>
          <w:sz w:val="24"/>
          <w:szCs w:val="24"/>
        </w:rPr>
        <w:t xml:space="preserve"> 3D</w:t>
      </w:r>
    </w:p>
    <w:p w14:paraId="22D44CE6" w14:textId="1D3DD162" w:rsidR="00967D11" w:rsidRPr="00F43388" w:rsidRDefault="0023728D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6366C">
        <w:rPr>
          <w:rFonts w:ascii="Calibri" w:hAnsi="Calibri" w:cs="Calibri"/>
          <w:b/>
          <w:bCs/>
          <w:sz w:val="24"/>
          <w:szCs w:val="24"/>
        </w:rPr>
        <w:tab/>
      </w:r>
      <w:r w:rsidRPr="00F43388">
        <w:rPr>
          <w:rFonts w:ascii="Calibri" w:hAnsi="Calibri" w:cs="Calibri"/>
          <w:b/>
          <w:bCs/>
          <w:sz w:val="24"/>
          <w:szCs w:val="24"/>
        </w:rPr>
        <w:t>Parametry techniczne i funkcjonal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 xml:space="preserve">ne oferowanej </w:t>
      </w:r>
      <w:r w:rsidR="00FF3981">
        <w:rPr>
          <w:rFonts w:ascii="Calibri" w:hAnsi="Calibri" w:cs="Calibri"/>
          <w:b/>
          <w:bCs/>
          <w:sz w:val="24"/>
          <w:szCs w:val="24"/>
        </w:rPr>
        <w:t xml:space="preserve">przemysłowej 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>drukar</w:t>
      </w:r>
      <w:r w:rsidR="00FF3981">
        <w:rPr>
          <w:rFonts w:ascii="Calibri" w:hAnsi="Calibri" w:cs="Calibri"/>
          <w:b/>
          <w:bCs/>
          <w:sz w:val="24"/>
          <w:szCs w:val="24"/>
        </w:rPr>
        <w:t>ki 3D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>:</w:t>
      </w:r>
    </w:p>
    <w:p w14:paraId="1F194CA3" w14:textId="3CD15F53" w:rsidR="00E17B2C" w:rsidRPr="00182BEF" w:rsidRDefault="00E17B2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>Producent</w:t>
      </w:r>
      <w:r w:rsidR="00BC3E3C" w:rsidRPr="00182BEF">
        <w:rPr>
          <w:rFonts w:ascii="Calibri" w:hAnsi="Calibri" w:cs="Calibri"/>
          <w:b/>
          <w:bCs/>
        </w:rPr>
        <w:t xml:space="preserve"> 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………………………………………………………….</w:t>
      </w:r>
    </w:p>
    <w:p w14:paraId="3BDFF554" w14:textId="590C44C4" w:rsidR="00E17B2C" w:rsidRDefault="00BC3E3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TYP/ </w:t>
      </w:r>
      <w:r w:rsidR="00E17B2C" w:rsidRPr="00182BEF">
        <w:rPr>
          <w:rFonts w:ascii="Calibri" w:hAnsi="Calibri" w:cs="Calibri"/>
          <w:b/>
          <w:bCs/>
        </w:rPr>
        <w:t>Model</w:t>
      </w:r>
      <w:r w:rsidRPr="00182BEF">
        <w:rPr>
          <w:rFonts w:ascii="Calibri" w:hAnsi="Calibri" w:cs="Calibri"/>
          <w:b/>
          <w:bCs/>
        </w:rPr>
        <w:t xml:space="preserve">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</w:t>
      </w:r>
    </w:p>
    <w:p w14:paraId="2F20550D" w14:textId="77777777" w:rsidR="00D5216D" w:rsidRPr="00182BEF" w:rsidRDefault="00D5216D" w:rsidP="00184136">
      <w:pPr>
        <w:rPr>
          <w:rFonts w:ascii="Calibri" w:hAnsi="Calibri" w:cs="Calibri"/>
          <w:b/>
          <w:bCs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3968"/>
        <w:gridCol w:w="2553"/>
        <w:gridCol w:w="2410"/>
      </w:tblGrid>
      <w:tr w:rsidR="005162BC" w:rsidRPr="00F43388" w14:paraId="05EC6D5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E2F2101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263FBFE" w14:textId="46C27C80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8" w:type="dxa"/>
            <w:shd w:val="clear" w:color="auto" w:fill="D1D1D1" w:themeFill="background2" w:themeFillShade="E6"/>
          </w:tcPr>
          <w:p w14:paraId="625CA83C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0C717B1" w14:textId="79DE5B2C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Wymaganie</w:t>
            </w:r>
          </w:p>
        </w:tc>
        <w:tc>
          <w:tcPr>
            <w:tcW w:w="2553" w:type="dxa"/>
            <w:shd w:val="clear" w:color="auto" w:fill="D1D1D1" w:themeFill="background2" w:themeFillShade="E6"/>
          </w:tcPr>
          <w:p w14:paraId="2CAEEBE7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7FCA748" w14:textId="77777777" w:rsidR="000F14A1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Czy spełnia</w:t>
            </w:r>
            <w:r w:rsidR="008B141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wymagany  parametr</w:t>
            </w:r>
          </w:p>
          <w:p w14:paraId="40E4A1AA" w14:textId="52813010" w:rsidR="005162BC" w:rsidRPr="00D5216D" w:rsidRDefault="006439DF" w:rsidP="000F14A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 w:rsidR="000F14A1">
              <w:rPr>
                <w:rFonts w:ascii="Calibri" w:hAnsi="Calibri" w:cs="Calibri"/>
                <w:b/>
                <w:bCs/>
                <w:sz w:val="20"/>
                <w:szCs w:val="20"/>
              </w:rPr>
              <w:t>należy podać w</w:t>
            </w: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artość</w:t>
            </w:r>
            <w:r w:rsidR="000F14A1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13553442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1AD1B9" w14:textId="4D9CCC44" w:rsidR="005162BC" w:rsidRPr="00D5216D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2959C8" w:rsidRPr="00F43388" w14:paraId="67A1F98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A2A7E5D" w14:textId="173F8FF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2B3E89A2" w14:textId="2332E051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Drukarka 3D w technologii FFF/FDM</w:t>
            </w:r>
          </w:p>
        </w:tc>
        <w:tc>
          <w:tcPr>
            <w:tcW w:w="2553" w:type="dxa"/>
          </w:tcPr>
          <w:p w14:paraId="1932C92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5B5A3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6FD47D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713A896" w14:textId="7C81B35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68373B49" w14:textId="45263762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Przestrzeń robocza druku (XYZ) </w:t>
            </w:r>
          </w:p>
        </w:tc>
        <w:tc>
          <w:tcPr>
            <w:tcW w:w="2553" w:type="dxa"/>
          </w:tcPr>
          <w:p w14:paraId="29EA539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9562D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57BDCCE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3C58090" w14:textId="08BF6025" w:rsidR="002959C8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1AE1DA69" w14:textId="19F4199F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Konstrukcja o zamkniętej komorze </w:t>
            </w:r>
            <w:r w:rsidR="00721D72" w:rsidRPr="00182BEF">
              <w:rPr>
                <w:rFonts w:ascii="Calibri" w:hAnsi="Calibri" w:cs="Calibri"/>
                <w:sz w:val="20"/>
                <w:szCs w:val="20"/>
              </w:rPr>
              <w:t xml:space="preserve">z funkcją grzania komory </w:t>
            </w:r>
            <w:r w:rsidRPr="00182BEF">
              <w:rPr>
                <w:rFonts w:ascii="Calibri" w:hAnsi="Calibri" w:cs="Calibri"/>
                <w:sz w:val="20"/>
                <w:szCs w:val="20"/>
              </w:rPr>
              <w:t>drukarki</w:t>
            </w:r>
            <w:r w:rsidR="000D09E6" w:rsidRPr="00182BEF">
              <w:rPr>
                <w:rFonts w:ascii="Calibri" w:hAnsi="Calibri" w:cs="Calibri"/>
                <w:sz w:val="20"/>
                <w:szCs w:val="20"/>
              </w:rPr>
              <w:t>3D</w:t>
            </w:r>
          </w:p>
        </w:tc>
        <w:tc>
          <w:tcPr>
            <w:tcW w:w="2553" w:type="dxa"/>
          </w:tcPr>
          <w:p w14:paraId="6584B1E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AA564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55994" w:rsidRPr="00F43388" w14:paraId="05C56B2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7CB387C7" w14:textId="30D816D3" w:rsidR="00255994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14:paraId="0E6CD1BC" w14:textId="373B7341" w:rsidR="00255994" w:rsidRPr="00182BEF" w:rsidRDefault="00255994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Maksymalna temperatura grzania komory</w:t>
            </w:r>
          </w:p>
        </w:tc>
        <w:tc>
          <w:tcPr>
            <w:tcW w:w="2553" w:type="dxa"/>
          </w:tcPr>
          <w:p w14:paraId="7FB6D742" w14:textId="77777777" w:rsidR="00255994" w:rsidRPr="00F43388" w:rsidRDefault="00255994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6D077F" w14:textId="77777777" w:rsidR="00255994" w:rsidRPr="00F43388" w:rsidRDefault="00255994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3CFC9C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76A4FE0" w14:textId="2C298A6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14:paraId="34870052" w14:textId="356091D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Konstrukcja obudowy drukarki w większości wykonana z metalu (np. aluminium)</w:t>
            </w:r>
          </w:p>
        </w:tc>
        <w:tc>
          <w:tcPr>
            <w:tcW w:w="2553" w:type="dxa"/>
          </w:tcPr>
          <w:p w14:paraId="3A240941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83D6B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9D803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57C6E60" w14:textId="50AEF80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14:paraId="61A30A40" w14:textId="62CA01DA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System podawania filamentu typu Direct</w:t>
            </w:r>
          </w:p>
        </w:tc>
        <w:tc>
          <w:tcPr>
            <w:tcW w:w="2553" w:type="dxa"/>
          </w:tcPr>
          <w:p w14:paraId="46CD2DFD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A1C9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461E3" w:rsidRPr="00F43388" w14:paraId="6BF5D4D7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208CFD6" w14:textId="10B2D060" w:rsidR="00D461E3" w:rsidRPr="00182BEF" w:rsidRDefault="00BA574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14:paraId="671A0FE5" w14:textId="0D58597B" w:rsidR="00D461E3" w:rsidRPr="00182BEF" w:rsidRDefault="00A45902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Wyposażona w dwie głowice drukujące</w:t>
            </w:r>
          </w:p>
        </w:tc>
        <w:tc>
          <w:tcPr>
            <w:tcW w:w="2553" w:type="dxa"/>
          </w:tcPr>
          <w:p w14:paraId="6DE0A525" w14:textId="77777777" w:rsidR="00D461E3" w:rsidRPr="00F43388" w:rsidRDefault="00D461E3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2C7E4A" w14:textId="77777777" w:rsidR="00D461E3" w:rsidRPr="00F43388" w:rsidRDefault="00D461E3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F2256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F120BD7" w14:textId="47AC4D91" w:rsidR="002959C8" w:rsidRPr="00182BEF" w:rsidRDefault="00BA574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14:paraId="525D2AF2" w14:textId="6BDFCDE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Maksymalna prędkość</w:t>
            </w:r>
            <w:r w:rsidR="00512AA5" w:rsidRPr="00182BEF">
              <w:rPr>
                <w:rFonts w:ascii="Calibri" w:hAnsi="Calibri" w:cs="Calibri"/>
                <w:sz w:val="20"/>
                <w:szCs w:val="20"/>
              </w:rPr>
              <w:t xml:space="preserve"> druku</w:t>
            </w:r>
          </w:p>
        </w:tc>
        <w:tc>
          <w:tcPr>
            <w:tcW w:w="2553" w:type="dxa"/>
          </w:tcPr>
          <w:p w14:paraId="5B4558B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690CF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ED7E4D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803A05E" w14:textId="086A20E6" w:rsidR="002959C8" w:rsidRPr="00182BEF" w:rsidRDefault="005534F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14:paraId="5E2BECFF" w14:textId="27A6D82A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Maksymalna temperatura głowic</w:t>
            </w:r>
          </w:p>
        </w:tc>
        <w:tc>
          <w:tcPr>
            <w:tcW w:w="2553" w:type="dxa"/>
          </w:tcPr>
          <w:p w14:paraId="562FCAF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8AB89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A43251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B7345EE" w14:textId="5251AEE3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  <w:r w:rsidR="005534F5" w:rsidRPr="00182BEF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3968" w:type="dxa"/>
          </w:tcPr>
          <w:p w14:paraId="704E97EB" w14:textId="1FB13AA5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Średnica dyszy zamontowanej w drukarce</w:t>
            </w:r>
          </w:p>
        </w:tc>
        <w:tc>
          <w:tcPr>
            <w:tcW w:w="2553" w:type="dxa"/>
          </w:tcPr>
          <w:p w14:paraId="1227181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D5199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B1BAF1B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CF2095E" w14:textId="30859333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  <w:r w:rsidR="005534F5"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7C5E3AB7" w14:textId="174430E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Możliwość wymiany dysz na inne rozmiary średnicy</w:t>
            </w:r>
          </w:p>
        </w:tc>
        <w:tc>
          <w:tcPr>
            <w:tcW w:w="2553" w:type="dxa"/>
          </w:tcPr>
          <w:p w14:paraId="45FF85A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B7253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A7A4A0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3BD63A1" w14:textId="5F579C71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  <w:r w:rsidR="005534F5"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33A3D0BC" w14:textId="2E144D08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Obsługiwana średnica filamentu 1,75mm</w:t>
            </w:r>
          </w:p>
        </w:tc>
        <w:tc>
          <w:tcPr>
            <w:tcW w:w="2553" w:type="dxa"/>
          </w:tcPr>
          <w:p w14:paraId="2E8B8D7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BE1D6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12218B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F9497E3" w14:textId="4EA060C2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  <w:r w:rsidR="005534F5"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6293C49E" w14:textId="31643957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Podgrzewany stół roboczy</w:t>
            </w:r>
          </w:p>
        </w:tc>
        <w:tc>
          <w:tcPr>
            <w:tcW w:w="2553" w:type="dxa"/>
          </w:tcPr>
          <w:p w14:paraId="59EAC37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5A169C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54D9DED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686A58FA" w14:textId="765203A5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  <w:r w:rsidR="005534F5" w:rsidRPr="00182B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14:paraId="52E4541F" w14:textId="4F59669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Maksymalna temperatura stołu roboczego</w:t>
            </w:r>
          </w:p>
        </w:tc>
        <w:tc>
          <w:tcPr>
            <w:tcW w:w="2553" w:type="dxa"/>
          </w:tcPr>
          <w:p w14:paraId="1C7C194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E2A7D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D6E2834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41C0219" w14:textId="3FF5D616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  <w:r w:rsidR="005534F5" w:rsidRPr="00182B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14:paraId="11894118" w14:textId="6B91A4B7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System magnetycznego mocowania elastycznych płyt </w:t>
            </w:r>
          </w:p>
        </w:tc>
        <w:tc>
          <w:tcPr>
            <w:tcW w:w="2553" w:type="dxa"/>
          </w:tcPr>
          <w:p w14:paraId="5992E3B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35AE5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E73085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609429C" w14:textId="36D8D08F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  <w:r w:rsidR="005534F5" w:rsidRPr="00182B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14:paraId="1C4D2DEB" w14:textId="4848AE2D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Liczba elastyczne płyty </w:t>
            </w:r>
            <w:r w:rsidR="009A6D52" w:rsidRPr="00182BEF">
              <w:rPr>
                <w:rFonts w:ascii="Calibri" w:hAnsi="Calibri" w:cs="Calibri"/>
                <w:sz w:val="20"/>
                <w:szCs w:val="20"/>
              </w:rPr>
              <w:t>w zestawie</w:t>
            </w:r>
          </w:p>
        </w:tc>
        <w:tc>
          <w:tcPr>
            <w:tcW w:w="2553" w:type="dxa"/>
          </w:tcPr>
          <w:p w14:paraId="57E762A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C0185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3AF565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8F24E2C" w14:textId="60885BAB" w:rsidR="002959C8" w:rsidRPr="00182BEF" w:rsidRDefault="005534F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968" w:type="dxa"/>
          </w:tcPr>
          <w:p w14:paraId="62ADD7EE" w14:textId="7A15F3E3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Płyta z teksturowaną powłoką PEI w zestawie</w:t>
            </w:r>
          </w:p>
        </w:tc>
        <w:tc>
          <w:tcPr>
            <w:tcW w:w="2553" w:type="dxa"/>
          </w:tcPr>
          <w:p w14:paraId="4241BF8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5D270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F3EDCF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5427B76" w14:textId="56839C84" w:rsidR="002959C8" w:rsidRPr="00182BEF" w:rsidRDefault="005534F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3968" w:type="dxa"/>
          </w:tcPr>
          <w:p w14:paraId="52873EAC" w14:textId="3E8F4F13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Wyposażona w filtr, ograniczający zapach i szkodliwe substancje</w:t>
            </w:r>
          </w:p>
        </w:tc>
        <w:tc>
          <w:tcPr>
            <w:tcW w:w="2553" w:type="dxa"/>
          </w:tcPr>
          <w:p w14:paraId="297C406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BF62D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EC2008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9B0D9C9" w14:textId="184D3D07" w:rsidR="002959C8" w:rsidRPr="00182BEF" w:rsidRDefault="005534F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3968" w:type="dxa"/>
          </w:tcPr>
          <w:p w14:paraId="309FC1DF" w14:textId="351C23EA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Wyposażona w czujniki końca i </w:t>
            </w:r>
            <w:r w:rsidR="00A446FB" w:rsidRPr="00182BEF">
              <w:rPr>
                <w:rFonts w:ascii="Calibri" w:hAnsi="Calibri" w:cs="Calibri"/>
                <w:sz w:val="20"/>
                <w:szCs w:val="20"/>
              </w:rPr>
              <w:t>zacięcia filamentu</w:t>
            </w:r>
          </w:p>
        </w:tc>
        <w:tc>
          <w:tcPr>
            <w:tcW w:w="2553" w:type="dxa"/>
          </w:tcPr>
          <w:p w14:paraId="7BDD574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6A6C1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2B05669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39B2837" w14:textId="3861B0C6" w:rsidR="002959C8" w:rsidRPr="00182BEF" w:rsidRDefault="005534F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3968" w:type="dxa"/>
          </w:tcPr>
          <w:p w14:paraId="32629269" w14:textId="7BAD3045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 Posiadająca system automatycznego poziomowania stołu</w:t>
            </w:r>
          </w:p>
        </w:tc>
        <w:tc>
          <w:tcPr>
            <w:tcW w:w="2553" w:type="dxa"/>
          </w:tcPr>
          <w:p w14:paraId="0A97841D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B40853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DF008A9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A6D17D8" w14:textId="2CEE9549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  <w:r w:rsidR="009A1DD5"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163865AE" w14:textId="65A26970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Wbudowana kamera wewnątrz komory</w:t>
            </w:r>
          </w:p>
        </w:tc>
        <w:tc>
          <w:tcPr>
            <w:tcW w:w="2553" w:type="dxa"/>
          </w:tcPr>
          <w:p w14:paraId="0CA17E2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70A17D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662664D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C89037A" w14:textId="0E31FB13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  <w:r w:rsidR="009A1DD5"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6F572F1E" w14:textId="39F979B0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Funkcja wznawiania drukowania po zaniku zasilania</w:t>
            </w:r>
          </w:p>
        </w:tc>
        <w:tc>
          <w:tcPr>
            <w:tcW w:w="2553" w:type="dxa"/>
          </w:tcPr>
          <w:p w14:paraId="7EB77CE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3F45B7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E4F42" w:rsidRPr="00F43388" w14:paraId="368AD5E2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7E52FC8" w14:textId="1146D0B2" w:rsidR="002E4F42" w:rsidRPr="00182BEF" w:rsidRDefault="009A1DD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3968" w:type="dxa"/>
          </w:tcPr>
          <w:p w14:paraId="4E66CA72" w14:textId="77F1C699" w:rsidR="002E4F42" w:rsidRPr="00182BEF" w:rsidRDefault="002E4F42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Funkcja </w:t>
            </w:r>
            <w:r w:rsidR="00E033F6" w:rsidRPr="00182BEF">
              <w:rPr>
                <w:rFonts w:ascii="Calibri" w:hAnsi="Calibri" w:cs="Calibri"/>
                <w:sz w:val="20"/>
                <w:szCs w:val="20"/>
              </w:rPr>
              <w:t>automatycznego wyłączenia drukarki po skończonym wydruku</w:t>
            </w:r>
          </w:p>
        </w:tc>
        <w:tc>
          <w:tcPr>
            <w:tcW w:w="2553" w:type="dxa"/>
          </w:tcPr>
          <w:p w14:paraId="5871597E" w14:textId="77777777" w:rsidR="002E4F42" w:rsidRPr="00F43388" w:rsidRDefault="002E4F42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832E10" w14:textId="77777777" w:rsidR="002E4F42" w:rsidRPr="00F43388" w:rsidRDefault="002E4F42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C3ECC" w:rsidRPr="00F43388" w14:paraId="72A2D6B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648C975" w14:textId="5905C408" w:rsidR="000C3ECC" w:rsidRPr="00182BEF" w:rsidRDefault="009A1DD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3968" w:type="dxa"/>
          </w:tcPr>
          <w:p w14:paraId="7165580E" w14:textId="28AD702B" w:rsidR="000C3ECC" w:rsidRPr="00182BEF" w:rsidRDefault="000C3ECC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Możliwość ciągłego druku 24/7</w:t>
            </w:r>
          </w:p>
        </w:tc>
        <w:tc>
          <w:tcPr>
            <w:tcW w:w="2553" w:type="dxa"/>
          </w:tcPr>
          <w:p w14:paraId="57F00706" w14:textId="77777777" w:rsidR="000C3ECC" w:rsidRPr="00F43388" w:rsidRDefault="000C3ECC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4A476C" w14:textId="77777777" w:rsidR="000C3ECC" w:rsidRPr="00F43388" w:rsidRDefault="000C3ECC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0BFE99C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7FB9C99" w14:textId="5F23B526" w:rsidR="002959C8" w:rsidRPr="00182BEF" w:rsidRDefault="00E3662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3968" w:type="dxa"/>
          </w:tcPr>
          <w:p w14:paraId="4AB3608A" w14:textId="21A61710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Wyposażona w kolorowy, dotykowy wyświetlacz o przekątnej minimum </w:t>
            </w:r>
            <w:r w:rsidR="00164322" w:rsidRPr="00182BEF">
              <w:rPr>
                <w:rFonts w:ascii="Calibri" w:hAnsi="Calibri" w:cs="Calibri"/>
                <w:sz w:val="20"/>
                <w:szCs w:val="20"/>
              </w:rPr>
              <w:t>5</w:t>
            </w:r>
            <w:r w:rsidRPr="00182BEF">
              <w:rPr>
                <w:rFonts w:ascii="Calibri" w:hAnsi="Calibri" w:cs="Calibri"/>
                <w:sz w:val="20"/>
                <w:szCs w:val="20"/>
              </w:rPr>
              <w:t xml:space="preserve"> cala</w:t>
            </w:r>
          </w:p>
        </w:tc>
        <w:tc>
          <w:tcPr>
            <w:tcW w:w="2553" w:type="dxa"/>
          </w:tcPr>
          <w:p w14:paraId="5E8B687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4AC3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221976F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EAF9680" w14:textId="58D3121F" w:rsidR="002959C8" w:rsidRPr="00182BEF" w:rsidRDefault="00E3662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lastRenderedPageBreak/>
              <w:t>26</w:t>
            </w:r>
          </w:p>
        </w:tc>
        <w:tc>
          <w:tcPr>
            <w:tcW w:w="3968" w:type="dxa"/>
          </w:tcPr>
          <w:p w14:paraId="012D5FFB" w14:textId="45DE90E9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Możliwość podłączenia do Internetu przez LAN lub Wi-Fi</w:t>
            </w:r>
          </w:p>
        </w:tc>
        <w:tc>
          <w:tcPr>
            <w:tcW w:w="2553" w:type="dxa"/>
          </w:tcPr>
          <w:p w14:paraId="44C7CB7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D67A2A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5D970D56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5F50C03" w14:textId="291E57EE" w:rsidR="002959C8" w:rsidRPr="00182BEF" w:rsidRDefault="00E3662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3968" w:type="dxa"/>
          </w:tcPr>
          <w:p w14:paraId="64DAB0B8" w14:textId="329E28BB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Wyposażona w zdalną komunikację i sterowanie z aplikacji, przeglądarki lub smartfona</w:t>
            </w:r>
          </w:p>
        </w:tc>
        <w:tc>
          <w:tcPr>
            <w:tcW w:w="2553" w:type="dxa"/>
          </w:tcPr>
          <w:p w14:paraId="34BA76A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67EA5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C960CF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6E77962" w14:textId="76D59ED9" w:rsidR="002959C8" w:rsidRPr="00182BEF" w:rsidRDefault="00E3662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3968" w:type="dxa"/>
          </w:tcPr>
          <w:p w14:paraId="79284F9B" w14:textId="26CD721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Możliwość zdalnego wysyłania plików do druku oraz przez kastę SD lub Pendrive USB</w:t>
            </w:r>
          </w:p>
        </w:tc>
        <w:tc>
          <w:tcPr>
            <w:tcW w:w="2553" w:type="dxa"/>
          </w:tcPr>
          <w:p w14:paraId="1A82F78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5FBB0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6FC25A0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37B9C39" w14:textId="15FA0419" w:rsidR="002959C8" w:rsidRPr="00182BEF" w:rsidRDefault="00E3662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3968" w:type="dxa"/>
          </w:tcPr>
          <w:p w14:paraId="2824F74C" w14:textId="368BA889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Kompatybilna z darmowymi programami do przygotowywania projektów do druku, (slicerami)</w:t>
            </w:r>
          </w:p>
        </w:tc>
        <w:tc>
          <w:tcPr>
            <w:tcW w:w="2553" w:type="dxa"/>
          </w:tcPr>
          <w:p w14:paraId="2D2FE81E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E881A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C4A6B0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E03A1A6" w14:textId="34907EE1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  <w:r w:rsidR="00E36621" w:rsidRPr="00182BEF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3968" w:type="dxa"/>
          </w:tcPr>
          <w:p w14:paraId="3C5D034B" w14:textId="279C6998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Kompatybilna w drukowaniu filamentów typu: standardowego - PLA, PETG, TPU, ABS, ASA, PET</w:t>
            </w:r>
          </w:p>
        </w:tc>
        <w:tc>
          <w:tcPr>
            <w:tcW w:w="2553" w:type="dxa"/>
          </w:tcPr>
          <w:p w14:paraId="5754319B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FFED9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37E526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6DF80B8F" w14:textId="57912B82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  <w:r w:rsidR="00E36621"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5FE05300" w14:textId="3A6DF6A8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Kompatybilna w drukowaniu filamentów typu: wymagających wysokich temperatur – PC, PA</w:t>
            </w:r>
          </w:p>
        </w:tc>
        <w:tc>
          <w:tcPr>
            <w:tcW w:w="2553" w:type="dxa"/>
          </w:tcPr>
          <w:p w14:paraId="3BDD102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C06F6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7256522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A86B257" w14:textId="461D36BA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  <w:r w:rsidR="00E36621"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2C74A067" w14:textId="4A4F1248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Kompatybilna w drukowaniu filamentów typu: wzmacnianego np. włóknami węglowymi lub szklanymi</w:t>
            </w:r>
          </w:p>
        </w:tc>
        <w:tc>
          <w:tcPr>
            <w:tcW w:w="2553" w:type="dxa"/>
          </w:tcPr>
          <w:p w14:paraId="113A5F5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696BB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40E1A25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7676DDD" w14:textId="6ABB395E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  <w:r w:rsidR="00E36621"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15EE79D3" w14:textId="6303BB78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 xml:space="preserve">Wyposażona w </w:t>
            </w:r>
            <w:r w:rsidR="00036652" w:rsidRPr="00182BEF">
              <w:rPr>
                <w:rFonts w:ascii="Calibri" w:hAnsi="Calibri" w:cs="Calibri"/>
                <w:sz w:val="20"/>
                <w:szCs w:val="20"/>
              </w:rPr>
              <w:t xml:space="preserve">przycisk </w:t>
            </w:r>
            <w:r w:rsidR="00522E2D" w:rsidRPr="00182BEF">
              <w:rPr>
                <w:rFonts w:ascii="Calibri" w:hAnsi="Calibri" w:cs="Calibri"/>
                <w:sz w:val="20"/>
                <w:szCs w:val="20"/>
              </w:rPr>
              <w:t xml:space="preserve">awaryjnego zatrzymania </w:t>
            </w:r>
            <w:r w:rsidR="00D43C92" w:rsidRPr="00182BEF">
              <w:rPr>
                <w:rFonts w:ascii="Calibri" w:hAnsi="Calibri" w:cs="Calibri"/>
                <w:sz w:val="20"/>
                <w:szCs w:val="20"/>
              </w:rPr>
              <w:t xml:space="preserve">drukarki </w:t>
            </w:r>
          </w:p>
        </w:tc>
        <w:tc>
          <w:tcPr>
            <w:tcW w:w="2553" w:type="dxa"/>
          </w:tcPr>
          <w:p w14:paraId="78C45284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9E7B01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5730832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A76DF0A" w14:textId="082F8931" w:rsidR="002959C8" w:rsidRPr="00182BEF" w:rsidRDefault="00E3662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3968" w:type="dxa"/>
          </w:tcPr>
          <w:p w14:paraId="2D574D0A" w14:textId="266039D6" w:rsidR="002959C8" w:rsidRPr="00182BEF" w:rsidRDefault="000808D7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Możliwość d</w:t>
            </w:r>
            <w:r w:rsidR="002959C8" w:rsidRPr="00182BEF">
              <w:rPr>
                <w:rFonts w:ascii="Calibri" w:hAnsi="Calibri" w:cs="Calibri"/>
                <w:sz w:val="20"/>
                <w:szCs w:val="20"/>
              </w:rPr>
              <w:t>ruku z wykorzystaniem materiału podporowego</w:t>
            </w:r>
          </w:p>
        </w:tc>
        <w:tc>
          <w:tcPr>
            <w:tcW w:w="2553" w:type="dxa"/>
          </w:tcPr>
          <w:p w14:paraId="09333A46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4F4768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1BB5896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A32A944" w14:textId="24B11E18" w:rsidR="002959C8" w:rsidRPr="00182BEF" w:rsidRDefault="00E36621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3968" w:type="dxa"/>
          </w:tcPr>
          <w:p w14:paraId="4494728A" w14:textId="3C118CD0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Współpracująca z normatywnym napięciem zasilania, jednofazowym, obowiązującym w Polsce</w:t>
            </w:r>
          </w:p>
        </w:tc>
        <w:tc>
          <w:tcPr>
            <w:tcW w:w="2553" w:type="dxa"/>
          </w:tcPr>
          <w:p w14:paraId="0DFAF400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6F4BA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487DA1" w:rsidRPr="00F43388" w14:paraId="3EAAC626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C4B3838" w14:textId="351D9139" w:rsidR="00487DA1" w:rsidRPr="00182BEF" w:rsidRDefault="00487DA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3968" w:type="dxa"/>
          </w:tcPr>
          <w:p w14:paraId="4CB8919D" w14:textId="4214CBC8" w:rsidR="00487DA1" w:rsidRPr="00182BEF" w:rsidRDefault="00487DA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Certyfikacja CE</w:t>
            </w:r>
          </w:p>
        </w:tc>
        <w:tc>
          <w:tcPr>
            <w:tcW w:w="2553" w:type="dxa"/>
          </w:tcPr>
          <w:p w14:paraId="5FB702A2" w14:textId="77777777" w:rsidR="00487DA1" w:rsidRPr="00F43388" w:rsidRDefault="00487DA1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ECEF73" w14:textId="77777777" w:rsidR="00487DA1" w:rsidRPr="00F43388" w:rsidRDefault="00487DA1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36160AE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8591AC2" w14:textId="5730CBF3" w:rsidR="002959C8" w:rsidRPr="00182BEF" w:rsidRDefault="00E36621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  <w:r w:rsidR="00487DA1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14:paraId="4D644690" w14:textId="43A4DD05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Waga</w:t>
            </w:r>
          </w:p>
        </w:tc>
        <w:tc>
          <w:tcPr>
            <w:tcW w:w="2553" w:type="dxa"/>
          </w:tcPr>
          <w:p w14:paraId="1AF3E419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824822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85325" w:rsidRPr="00F43388" w14:paraId="26F5A402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73E67FAA" w14:textId="4050D8A0" w:rsidR="00C85325" w:rsidRPr="00182BEF" w:rsidRDefault="00E36621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  <w:r w:rsidR="00487DA1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14:paraId="6CBC9760" w14:textId="546F731D" w:rsidR="00C85325" w:rsidRPr="00182BEF" w:rsidRDefault="00C8532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Wymiary bez opakowania</w:t>
            </w:r>
          </w:p>
        </w:tc>
        <w:tc>
          <w:tcPr>
            <w:tcW w:w="2553" w:type="dxa"/>
          </w:tcPr>
          <w:p w14:paraId="1A0834CA" w14:textId="77777777" w:rsidR="00C85325" w:rsidRPr="00F43388" w:rsidRDefault="00C85325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DDE70C" w14:textId="77777777" w:rsidR="00C85325" w:rsidRPr="00F43388" w:rsidRDefault="00C85325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563E3CF" w14:textId="77777777" w:rsidR="00967D11" w:rsidRPr="00F43388" w:rsidRDefault="00967D11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D6ABFE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990F7E1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9824CF5" w14:textId="35375BD3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    </w:t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66CEFACA" w14:textId="77777777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32F77BD9" w14:textId="6FDF3925" w:rsidR="00015F86" w:rsidRPr="00F43388" w:rsidRDefault="00015F86">
      <w:pPr>
        <w:rPr>
          <w:rFonts w:ascii="Calibri" w:hAnsi="Calibri" w:cs="Calibri"/>
          <w:b/>
          <w:bCs/>
          <w:sz w:val="24"/>
          <w:szCs w:val="24"/>
        </w:rPr>
      </w:pPr>
    </w:p>
    <w:sectPr w:rsidR="00015F86" w:rsidRPr="00F43388" w:rsidSect="002276E0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48CB9" w14:textId="77777777" w:rsidR="00DE647D" w:rsidRDefault="00DE647D" w:rsidP="002276E0">
      <w:pPr>
        <w:spacing w:after="0" w:line="240" w:lineRule="auto"/>
      </w:pPr>
      <w:r>
        <w:separator/>
      </w:r>
    </w:p>
  </w:endnote>
  <w:endnote w:type="continuationSeparator" w:id="0">
    <w:p w14:paraId="354445ED" w14:textId="77777777" w:rsidR="00DE647D" w:rsidRDefault="00DE647D" w:rsidP="0022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C51A0" w14:textId="77777777" w:rsidR="00DE647D" w:rsidRDefault="00DE647D" w:rsidP="002276E0">
      <w:pPr>
        <w:spacing w:after="0" w:line="240" w:lineRule="auto"/>
      </w:pPr>
      <w:r>
        <w:separator/>
      </w:r>
    </w:p>
  </w:footnote>
  <w:footnote w:type="continuationSeparator" w:id="0">
    <w:p w14:paraId="701F9E40" w14:textId="77777777" w:rsidR="00DE647D" w:rsidRDefault="00DE647D" w:rsidP="0022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FF369" w14:textId="694F165C" w:rsidR="002276E0" w:rsidRDefault="002276E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19BBF0" wp14:editId="1BD39415">
          <wp:simplePos x="0" y="0"/>
          <wp:positionH relativeFrom="page">
            <wp:posOffset>45085</wp:posOffset>
          </wp:positionH>
          <wp:positionV relativeFrom="paragraph">
            <wp:posOffset>-410210</wp:posOffset>
          </wp:positionV>
          <wp:extent cx="7443673" cy="1000125"/>
          <wp:effectExtent l="0" t="0" r="5080" b="0"/>
          <wp:wrapNone/>
          <wp:docPr id="440759568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29"/>
    <w:rsid w:val="000004B9"/>
    <w:rsid w:val="00015F86"/>
    <w:rsid w:val="00036652"/>
    <w:rsid w:val="0004117C"/>
    <w:rsid w:val="000808D7"/>
    <w:rsid w:val="000C3ECC"/>
    <w:rsid w:val="000D09E6"/>
    <w:rsid w:val="000F14A1"/>
    <w:rsid w:val="00164322"/>
    <w:rsid w:val="00182BEF"/>
    <w:rsid w:val="00184136"/>
    <w:rsid w:val="001846F3"/>
    <w:rsid w:val="001A25A4"/>
    <w:rsid w:val="001C14AF"/>
    <w:rsid w:val="001F096F"/>
    <w:rsid w:val="00225959"/>
    <w:rsid w:val="002276E0"/>
    <w:rsid w:val="00233319"/>
    <w:rsid w:val="0023728D"/>
    <w:rsid w:val="00240318"/>
    <w:rsid w:val="00244846"/>
    <w:rsid w:val="0025152D"/>
    <w:rsid w:val="00255994"/>
    <w:rsid w:val="00256B2A"/>
    <w:rsid w:val="0026114D"/>
    <w:rsid w:val="00286A45"/>
    <w:rsid w:val="002959C8"/>
    <w:rsid w:val="002E4F42"/>
    <w:rsid w:val="002F3E49"/>
    <w:rsid w:val="003211BB"/>
    <w:rsid w:val="00346CA0"/>
    <w:rsid w:val="00361204"/>
    <w:rsid w:val="003710E7"/>
    <w:rsid w:val="00441A28"/>
    <w:rsid w:val="00487DA1"/>
    <w:rsid w:val="004F3302"/>
    <w:rsid w:val="00512AA5"/>
    <w:rsid w:val="005162BC"/>
    <w:rsid w:val="00520557"/>
    <w:rsid w:val="005225A7"/>
    <w:rsid w:val="00522E2D"/>
    <w:rsid w:val="00526356"/>
    <w:rsid w:val="005534F5"/>
    <w:rsid w:val="00560AA8"/>
    <w:rsid w:val="00563629"/>
    <w:rsid w:val="0056366C"/>
    <w:rsid w:val="00586CA5"/>
    <w:rsid w:val="00592843"/>
    <w:rsid w:val="005F2682"/>
    <w:rsid w:val="005F761A"/>
    <w:rsid w:val="00601CFE"/>
    <w:rsid w:val="006427B6"/>
    <w:rsid w:val="006439DF"/>
    <w:rsid w:val="00645D2C"/>
    <w:rsid w:val="006760E4"/>
    <w:rsid w:val="006A3F20"/>
    <w:rsid w:val="006C2527"/>
    <w:rsid w:val="006D0FAB"/>
    <w:rsid w:val="006E2628"/>
    <w:rsid w:val="007165FC"/>
    <w:rsid w:val="00721D72"/>
    <w:rsid w:val="00746515"/>
    <w:rsid w:val="007E0130"/>
    <w:rsid w:val="007F3722"/>
    <w:rsid w:val="0083154B"/>
    <w:rsid w:val="008A7507"/>
    <w:rsid w:val="008B1411"/>
    <w:rsid w:val="00967D11"/>
    <w:rsid w:val="00970A66"/>
    <w:rsid w:val="009A1DD5"/>
    <w:rsid w:val="009A6D52"/>
    <w:rsid w:val="00A0267B"/>
    <w:rsid w:val="00A446FB"/>
    <w:rsid w:val="00A45902"/>
    <w:rsid w:val="00A80C62"/>
    <w:rsid w:val="00B26354"/>
    <w:rsid w:val="00B4741C"/>
    <w:rsid w:val="00BA5741"/>
    <w:rsid w:val="00BB6CBE"/>
    <w:rsid w:val="00BC3E3C"/>
    <w:rsid w:val="00C85325"/>
    <w:rsid w:val="00CD5BA0"/>
    <w:rsid w:val="00D43C92"/>
    <w:rsid w:val="00D461E3"/>
    <w:rsid w:val="00D47747"/>
    <w:rsid w:val="00D5216D"/>
    <w:rsid w:val="00D8631F"/>
    <w:rsid w:val="00DA129A"/>
    <w:rsid w:val="00DC4AF9"/>
    <w:rsid w:val="00DD727A"/>
    <w:rsid w:val="00DE647D"/>
    <w:rsid w:val="00E033F6"/>
    <w:rsid w:val="00E10AA9"/>
    <w:rsid w:val="00E11062"/>
    <w:rsid w:val="00E17B2C"/>
    <w:rsid w:val="00E36621"/>
    <w:rsid w:val="00EA5A26"/>
    <w:rsid w:val="00EC5CF8"/>
    <w:rsid w:val="00ED0A29"/>
    <w:rsid w:val="00F43388"/>
    <w:rsid w:val="00F65AE5"/>
    <w:rsid w:val="00F97EA3"/>
    <w:rsid w:val="00FA2637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E474"/>
  <w15:chartTrackingRefBased/>
  <w15:docId w15:val="{E37AD4DE-B32A-4AB1-924A-CD847680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6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6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6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6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6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6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6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6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6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6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6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6E0"/>
  </w:style>
  <w:style w:type="paragraph" w:styleId="Stopka">
    <w:name w:val="footer"/>
    <w:basedOn w:val="Normalny"/>
    <w:link w:val="Stopka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6E0"/>
  </w:style>
  <w:style w:type="table" w:styleId="Tabela-Siatka">
    <w:name w:val="Table Grid"/>
    <w:basedOn w:val="Standardowy"/>
    <w:uiPriority w:val="39"/>
    <w:rsid w:val="0051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2</Pages>
  <Words>379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Szymon Pryszcz</cp:lastModifiedBy>
  <cp:revision>99</cp:revision>
  <cp:lastPrinted>2024-01-18T14:26:00Z</cp:lastPrinted>
  <dcterms:created xsi:type="dcterms:W3CDTF">2024-01-18T12:40:00Z</dcterms:created>
  <dcterms:modified xsi:type="dcterms:W3CDTF">2024-05-27T07:47:00Z</dcterms:modified>
</cp:coreProperties>
</file>