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78F" w:rsidRPr="00AB278F" w:rsidRDefault="006B04EC" w:rsidP="00AB278F">
      <w:pPr>
        <w:pStyle w:val="Nagwek2"/>
        <w:numPr>
          <w:ilvl w:val="0"/>
          <w:numId w:val="0"/>
        </w:numPr>
        <w:tabs>
          <w:tab w:val="left" w:pos="567"/>
        </w:tabs>
        <w:ind w:left="720" w:hanging="862"/>
        <w:jc w:val="left"/>
        <w:rPr>
          <w:rFonts w:ascii="Verdana" w:hAnsi="Verdana"/>
          <w:i/>
          <w:color w:val="00B050"/>
          <w:sz w:val="20"/>
          <w:szCs w:val="20"/>
          <w:u w:val="none"/>
        </w:rPr>
      </w:pP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4B085269" wp14:editId="194E6D06">
            <wp:extent cx="1259632" cy="60625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623" cy="62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color w:val="00B050"/>
          <w:sz w:val="20"/>
          <w:szCs w:val="20"/>
          <w:u w:val="none"/>
        </w:rPr>
        <w:tab/>
      </w:r>
      <w:r>
        <w:rPr>
          <w:rFonts w:ascii="Verdana" w:hAnsi="Verdana"/>
          <w:i/>
          <w:color w:val="00B050"/>
          <w:sz w:val="20"/>
          <w:szCs w:val="20"/>
          <w:u w:val="none"/>
        </w:rPr>
        <w:tab/>
      </w:r>
      <w:r>
        <w:rPr>
          <w:rFonts w:ascii="Verdana" w:hAnsi="Verdana"/>
          <w:i/>
          <w:color w:val="00B050"/>
          <w:sz w:val="20"/>
          <w:szCs w:val="20"/>
          <w:u w:val="none"/>
        </w:rPr>
        <w:tab/>
      </w:r>
      <w:r w:rsidR="00AB278F">
        <w:rPr>
          <w:noProof/>
        </w:rPr>
        <w:drawing>
          <wp:inline distT="0" distB="0" distL="0" distR="0" wp14:anchorId="1A14D7C3" wp14:editId="2CA61973">
            <wp:extent cx="3133990" cy="989045"/>
            <wp:effectExtent l="0" t="0" r="0" b="0"/>
            <wp:docPr id="2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506" cy="101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color w:val="00B050"/>
          <w:sz w:val="20"/>
          <w:szCs w:val="20"/>
          <w:u w:val="none"/>
        </w:rPr>
        <w:tab/>
      </w:r>
      <w:r>
        <w:rPr>
          <w:rFonts w:ascii="Verdana" w:hAnsi="Verdana"/>
          <w:i/>
          <w:color w:val="00B050"/>
          <w:sz w:val="20"/>
          <w:szCs w:val="20"/>
          <w:u w:val="none"/>
        </w:rPr>
        <w:tab/>
      </w:r>
    </w:p>
    <w:p w:rsidR="00AB278F" w:rsidRDefault="00AB278F" w:rsidP="006B04EC">
      <w:pPr>
        <w:pStyle w:val="Nagwek2"/>
        <w:numPr>
          <w:ilvl w:val="0"/>
          <w:numId w:val="0"/>
        </w:numPr>
        <w:tabs>
          <w:tab w:val="left" w:pos="567"/>
        </w:tabs>
        <w:ind w:left="720" w:hanging="862"/>
        <w:jc w:val="left"/>
        <w:rPr>
          <w:rFonts w:ascii="Verdana" w:hAnsi="Verdana"/>
          <w:b/>
          <w:i/>
          <w:color w:val="00B050"/>
          <w:sz w:val="18"/>
          <w:szCs w:val="18"/>
          <w:u w:val="none"/>
        </w:rPr>
      </w:pPr>
    </w:p>
    <w:p w:rsidR="00F40710" w:rsidRPr="00AB278F" w:rsidRDefault="00F40710" w:rsidP="00AB278F">
      <w:pPr>
        <w:pStyle w:val="Nagwek2"/>
        <w:numPr>
          <w:ilvl w:val="0"/>
          <w:numId w:val="0"/>
        </w:numPr>
        <w:tabs>
          <w:tab w:val="left" w:pos="567"/>
        </w:tabs>
        <w:ind w:left="720" w:hanging="862"/>
        <w:jc w:val="right"/>
        <w:rPr>
          <w:rFonts w:ascii="Verdana" w:hAnsi="Verdana"/>
          <w:color w:val="00B050"/>
          <w:sz w:val="20"/>
          <w:szCs w:val="20"/>
          <w:u w:val="none"/>
        </w:rPr>
      </w:pPr>
      <w:r w:rsidRPr="00AB278F">
        <w:rPr>
          <w:rFonts w:ascii="Verdana" w:hAnsi="Verdana"/>
          <w:b/>
          <w:color w:val="00B050"/>
          <w:sz w:val="20"/>
          <w:szCs w:val="20"/>
          <w:u w:val="none"/>
        </w:rPr>
        <w:t>Załącznik nr 1 do Ogłoszenia</w:t>
      </w:r>
    </w:p>
    <w:p w:rsidR="00F40710" w:rsidRDefault="00F40710" w:rsidP="00F40710">
      <w:pPr>
        <w:pStyle w:val="Nagwek2"/>
        <w:numPr>
          <w:ilvl w:val="0"/>
          <w:numId w:val="0"/>
        </w:numPr>
        <w:tabs>
          <w:tab w:val="left" w:pos="567"/>
        </w:tabs>
        <w:ind w:left="720"/>
        <w:rPr>
          <w:rFonts w:ascii="Verdana" w:hAnsi="Verdana"/>
          <w:sz w:val="20"/>
          <w:szCs w:val="20"/>
          <w:u w:val="none"/>
        </w:rPr>
      </w:pPr>
    </w:p>
    <w:p w:rsidR="00062C91" w:rsidRDefault="00F40710" w:rsidP="00062C91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jc w:val="left"/>
        <w:rPr>
          <w:rFonts w:ascii="Verdana" w:hAnsi="Verdana"/>
          <w:b/>
          <w:sz w:val="18"/>
          <w:szCs w:val="18"/>
          <w:u w:val="none"/>
        </w:rPr>
      </w:pPr>
      <w:r w:rsidRPr="00062C91">
        <w:rPr>
          <w:rFonts w:ascii="Verdana" w:hAnsi="Verdana"/>
          <w:b/>
          <w:sz w:val="18"/>
          <w:szCs w:val="18"/>
          <w:u w:val="none"/>
        </w:rPr>
        <w:t>Wykonanie</w:t>
      </w:r>
      <w:r w:rsidRPr="00062C91">
        <w:rPr>
          <w:rFonts w:ascii="Verdana" w:hAnsi="Verdana"/>
          <w:b/>
          <w:sz w:val="18"/>
          <w:szCs w:val="18"/>
        </w:rPr>
        <w:t xml:space="preserve"> </w:t>
      </w:r>
      <w:r w:rsidRPr="00062C91">
        <w:rPr>
          <w:rFonts w:ascii="Verdana" w:hAnsi="Verdana"/>
          <w:b/>
          <w:sz w:val="18"/>
          <w:szCs w:val="18"/>
          <w:u w:val="none"/>
        </w:rPr>
        <w:t>kompleksowej usługi związanej z udziałem Zamawi</w:t>
      </w:r>
      <w:r w:rsidR="00062C91" w:rsidRPr="00062C91">
        <w:rPr>
          <w:rFonts w:ascii="Verdana" w:hAnsi="Verdana"/>
          <w:b/>
          <w:sz w:val="18"/>
          <w:szCs w:val="18"/>
          <w:u w:val="none"/>
        </w:rPr>
        <w:t>a</w:t>
      </w:r>
      <w:r w:rsidRPr="00062C91">
        <w:rPr>
          <w:rFonts w:ascii="Verdana" w:hAnsi="Verdana"/>
          <w:b/>
          <w:sz w:val="18"/>
          <w:szCs w:val="18"/>
          <w:u w:val="none"/>
        </w:rPr>
        <w:t>jącego oraz Partnerów</w:t>
      </w:r>
    </w:p>
    <w:p w:rsidR="00062C91" w:rsidRPr="00437BA3" w:rsidRDefault="00F40710" w:rsidP="00062C91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jc w:val="left"/>
        <w:rPr>
          <w:rFonts w:ascii="Verdana" w:hAnsi="Verdana"/>
          <w:b/>
          <w:sz w:val="18"/>
          <w:szCs w:val="18"/>
          <w:u w:val="none"/>
          <w:lang w:val="en-US"/>
        </w:rPr>
      </w:pPr>
      <w:r w:rsidRPr="00062C91">
        <w:rPr>
          <w:rFonts w:ascii="Verdana" w:hAnsi="Verdana"/>
          <w:b/>
          <w:sz w:val="18"/>
          <w:szCs w:val="18"/>
          <w:u w:val="none"/>
        </w:rPr>
        <w:t xml:space="preserve">projektu w targach turystycznych pn. </w:t>
      </w:r>
      <w:r w:rsidRPr="00437BA3">
        <w:rPr>
          <w:rFonts w:ascii="Verdana" w:hAnsi="Verdana"/>
          <w:b/>
          <w:sz w:val="18"/>
          <w:szCs w:val="18"/>
          <w:u w:val="none"/>
          <w:lang w:val="en-US"/>
        </w:rPr>
        <w:t xml:space="preserve">„Salon International du </w:t>
      </w:r>
      <w:proofErr w:type="spellStart"/>
      <w:r w:rsidRPr="00437BA3">
        <w:rPr>
          <w:rFonts w:ascii="Verdana" w:hAnsi="Verdana"/>
          <w:b/>
          <w:sz w:val="18"/>
          <w:szCs w:val="18"/>
          <w:u w:val="none"/>
          <w:lang w:val="en-US"/>
        </w:rPr>
        <w:t>Tourisme</w:t>
      </w:r>
      <w:proofErr w:type="spellEnd"/>
      <w:r w:rsidRPr="00437BA3">
        <w:rPr>
          <w:rFonts w:ascii="Verdana" w:hAnsi="Verdana"/>
          <w:b/>
          <w:sz w:val="18"/>
          <w:szCs w:val="18"/>
          <w:u w:val="none"/>
          <w:lang w:val="en-US"/>
        </w:rPr>
        <w:t xml:space="preserve"> de Colmar” w </w:t>
      </w:r>
    </w:p>
    <w:p w:rsidR="00F40710" w:rsidRPr="00F40710" w:rsidRDefault="00F40710" w:rsidP="00062C91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jc w:val="both"/>
        <w:rPr>
          <w:rFonts w:ascii="Verdana" w:hAnsi="Verdana"/>
          <w:sz w:val="20"/>
          <w:szCs w:val="20"/>
        </w:rPr>
      </w:pPr>
      <w:r w:rsidRPr="00062C91">
        <w:rPr>
          <w:rFonts w:ascii="Verdana" w:hAnsi="Verdana"/>
          <w:b/>
          <w:sz w:val="18"/>
          <w:szCs w:val="18"/>
          <w:u w:val="none"/>
        </w:rPr>
        <w:t>celu promocji projektu i osiągniętych jego rezultatów</w:t>
      </w:r>
      <w:r w:rsidRPr="003066E6">
        <w:rPr>
          <w:rFonts w:ascii="Verdana" w:hAnsi="Verdana"/>
          <w:sz w:val="20"/>
          <w:szCs w:val="20"/>
          <w:u w:val="none"/>
        </w:rPr>
        <w:t>.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</w:p>
    <w:p w:rsidR="00F40710" w:rsidRPr="00062C91" w:rsidRDefault="00F40710" w:rsidP="00AB278F">
      <w:pPr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  <w:r w:rsidRPr="00062C9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Szczegółowy opis wyposażenia stanowiska </w:t>
      </w:r>
      <w:r w:rsidR="00062C9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wystawienniczego </w:t>
      </w:r>
      <w:r w:rsidRPr="00062C9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promującego projekt „</w:t>
      </w:r>
      <w:proofErr w:type="spellStart"/>
      <w:r w:rsidRPr="00062C9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>GreenFilmTourism</w:t>
      </w:r>
      <w:proofErr w:type="spellEnd"/>
      <w:r w:rsidRPr="00062C91">
        <w:rPr>
          <w:rFonts w:ascii="Verdana" w:eastAsia="Times New Roman" w:hAnsi="Verdana" w:cs="Calibri"/>
          <w:color w:val="000000"/>
          <w:sz w:val="20"/>
          <w:szCs w:val="20"/>
          <w:lang w:eastAsia="pl-PL"/>
        </w:rPr>
        <w:t xml:space="preserve">” </w:t>
      </w:r>
    </w:p>
    <w:p w:rsidR="00062C91" w:rsidRPr="00062C91" w:rsidRDefault="00062C91" w:rsidP="00F40710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b/>
          <w:bCs/>
          <w:color w:val="000000"/>
          <w:sz w:val="16"/>
          <w:szCs w:val="16"/>
          <w:lang w:eastAsia="pl-PL"/>
        </w:rPr>
        <w:t> </w:t>
      </w: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b/>
          <w:bCs/>
          <w:color w:val="FF0000"/>
          <w:sz w:val="16"/>
          <w:szCs w:val="16"/>
          <w:lang w:eastAsia="pl-PL"/>
        </w:rPr>
        <w:t>-CZĘŚCI PROMOCYJNEJ</w:t>
      </w:r>
      <w:r w:rsidRPr="00F40710">
        <w:rPr>
          <w:rFonts w:ascii="Verdana" w:eastAsia="Times New Roman" w:hAnsi="Verdana" w:cs="Calibri"/>
          <w:color w:val="FF0000"/>
          <w:sz w:val="16"/>
          <w:szCs w:val="16"/>
          <w:lang w:eastAsia="pl-PL"/>
        </w:rPr>
        <w:t> </w:t>
      </w: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na której prezentowana będzie wystawa, gadżety reklamowe oraz udzielane będą informacje nt. szlaku Filmowego Dziedzictwa Kulturowego.  </w:t>
      </w: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część promocyjna ma być wyposażona w następujący sposób: </w:t>
      </w: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 </w:t>
      </w: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    - </w:t>
      </w:r>
      <w:r w:rsidRPr="00F40710">
        <w:rPr>
          <w:rFonts w:ascii="Verdana" w:eastAsia="Times New Roman" w:hAnsi="Verdana" w:cs="Calibri"/>
          <w:b/>
          <w:bCs/>
          <w:color w:val="000000"/>
          <w:sz w:val="16"/>
          <w:szCs w:val="16"/>
          <w:u w:val="single"/>
          <w:lang w:eastAsia="pl-PL"/>
        </w:rPr>
        <w:t>kostki reklamowe</w:t>
      </w: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 27 szt. o wym. 50 x 50 x 50 cm w kolorze zielonym z białymi literami/logami wykonane z pianki poliuretanowej pokryte tkaniną poliestrową. Kostki powinny zostać wykonane w taki </w:t>
      </w:r>
      <w:proofErr w:type="gramStart"/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sposób</w:t>
      </w:r>
      <w:proofErr w:type="gramEnd"/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aby istniała możliwość stworzenia następującego napisu:</w:t>
      </w:r>
    </w:p>
    <w:p w:rsidR="00F40710" w:rsidRPr="00F40710" w:rsidRDefault="00F40710" w:rsidP="00F40710">
      <w:pPr>
        <w:rPr>
          <w:rFonts w:ascii="Verdana" w:eastAsia="Times New Roman" w:hAnsi="Verdana" w:cs="Calibri"/>
          <w:color w:val="000000"/>
          <w:sz w:val="16"/>
          <w:szCs w:val="16"/>
          <w:lang w:eastAsia="pl-PL"/>
        </w:rPr>
      </w:pP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> 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"/var/folders/xy/147c_d_107b6xnh1k85cpb0w0000gn/T/com.microsoft.Word/WebArchiveCopyPasteTempFiles/cidimage001.png@01D8DE42.08E25C90" \* MERGEFORMATINET </w:instrTex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4907823" cy="2269854"/>
            <wp:effectExtent l="0" t="0" r="0" b="3810"/>
            <wp:docPr id="8" name="Obraz 8" descr="/var/folders/xy/147c_d_107b6xnh1k85cpb0w0000gn/T/com.microsoft.Word/WebArchiveCopyPasteTempFiles/cidimage001.pn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/var/folders/xy/147c_d_107b6xnh1k85cpb0w0000gn/T/com.microsoft.Word/WebArchiveCopyPasteTempFiles/cidimage001.png@01D8DE42.08E25C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24" cy="228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end"/>
      </w:r>
    </w:p>
    <w:p w:rsidR="007F7D95" w:rsidRDefault="007F7D95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B0103E" w:rsidRDefault="00437BA3" w:rsidP="00F40710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Poniżej podane są przykładowe wzory </w:t>
      </w:r>
      <w:r w:rsidR="007F7D95">
        <w:rPr>
          <w:rFonts w:ascii="Calibri" w:eastAsia="Times New Roman" w:hAnsi="Calibri" w:cs="Calibri"/>
          <w:color w:val="000000"/>
          <w:lang w:eastAsia="pl-PL"/>
        </w:rPr>
        <w:t xml:space="preserve">(zdjęcia) </w:t>
      </w:r>
      <w:r>
        <w:rPr>
          <w:rFonts w:ascii="Calibri" w:eastAsia="Times New Roman" w:hAnsi="Calibri" w:cs="Calibri"/>
          <w:color w:val="000000"/>
          <w:lang w:eastAsia="pl-PL"/>
        </w:rPr>
        <w:t xml:space="preserve">elementów wystawienniczych </w:t>
      </w:r>
    </w:p>
    <w:p w:rsidR="00B0103E" w:rsidRDefault="00B0103E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B0103E" w:rsidRPr="00F40710" w:rsidRDefault="00B0103E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B0103E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"/var/folders/xy/147c_d_107b6xnh1k85cpb0w0000gn/T/com.microsoft.Word/WebArchiveCopyPasteTempFiles/cidimage002.png@01D8DE42.08E25C90" \* MERGEFORMATINET </w:instrTex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 wp14:anchorId="62084409" wp14:editId="7226F15F">
            <wp:extent cx="3346579" cy="2509935"/>
            <wp:effectExtent l="0" t="0" r="0" b="5080"/>
            <wp:docPr id="7" name="Obraz 7" descr="/var/folders/xy/147c_d_107b6xnh1k85cpb0w0000gn/T/com.microsoft.Word/WebArchiveCopyPasteTempFiles/cidimage002.pn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/var/folders/xy/147c_d_107b6xnh1k85cpb0w0000gn/T/com.microsoft.Word/WebArchiveCopyPasteTempFiles/cidimage002.png@01D8DE42.08E25C9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66" cy="25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end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  <w:r w:rsidRPr="00F40710">
        <w:rPr>
          <w:rFonts w:ascii="Verdana" w:eastAsia="Times New Roman" w:hAnsi="Verdana" w:cs="Calibri"/>
          <w:color w:val="000000"/>
          <w:sz w:val="16"/>
          <w:szCs w:val="16"/>
          <w:lang w:eastAsia="pl-PL"/>
        </w:rPr>
        <w:t xml:space="preserve"> </w:t>
      </w:r>
    </w:p>
    <w:p w:rsidR="00B0103E" w:rsidRDefault="00B0103E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B0103E" w:rsidRDefault="00B0103E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437BA3" w:rsidRDefault="00437BA3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437BA3" w:rsidRDefault="00437BA3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437BA3" w:rsidRDefault="00437BA3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437BA3" w:rsidRPr="00F40710" w:rsidRDefault="00437BA3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F40710" w:rsidRPr="000E2804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proofErr w:type="spellStart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pl-PL"/>
        </w:rPr>
        <w:t>trybunka</w:t>
      </w:r>
      <w:proofErr w:type="spellEnd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u w:val="single"/>
          <w:lang w:eastAsia="pl-PL"/>
        </w:rPr>
        <w:t xml:space="preserve"> reklamowa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 1 szt. o wym. </w:t>
      </w:r>
      <w:r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o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k. 120 cm szer. x 110 cm wys. wykonana ze stelaża i tkaniny poliestrowej wraz z nadrukiem odpowiadającym kolorystycznie całości stoiska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</w:t>
      </w:r>
      <w:proofErr w:type="gramStart"/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wraz  z</w:t>
      </w:r>
      <w:proofErr w:type="gramEnd"/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pompką elektryczną. </w:t>
      </w:r>
      <w:proofErr w:type="spellStart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Trybunka</w:t>
      </w:r>
      <w:proofErr w:type="spellEnd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powinna umożliwiać łatwy transport i przenoszenie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"/var/folders/xy/147c_d_107b6xnh1k85cpb0w0000gn/T/com.microsoft.Word/WebArchiveCopyPasteTempFiles/cidimage003.png@01D8DE42.08E25C90" \* MERGEFORMATINET </w:instrTex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1486322" cy="1371600"/>
            <wp:effectExtent l="0" t="0" r="0" b="0"/>
            <wp:docPr id="6" name="Obraz 6" descr="/var/folders/xy/147c_d_107b6xnh1k85cpb0w0000gn/T/com.microsoft.Word/WebArchiveCopyPasteTempFiles/cidimage003.pn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/var/folders/xy/147c_d_107b6xnh1k85cpb0w0000gn/T/com.microsoft.Word/WebArchiveCopyPasteTempFiles/cidimage003.png@01D8DE42.08E25C9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46" cy="140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end"/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krzesła reżyserskie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  <w:r w:rsidRPr="00F40710"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  <w:t>3 szt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. składane o wym. </w:t>
      </w:r>
      <w:r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o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k. 115 cm wys. x 45 cm szer. z poszyciem w kolorze zielonym wraz z nadrukiem oraz stelażem drewnianym w kolorze czarnym.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"/var/folders/xy/147c_d_107b6xnh1k85cpb0w0000gn/T/com.microsoft.Word/WebArchiveCopyPasteTempFiles/cidimage004.jpg@01D8DE42.08E25C90" \* MERGEFORMATINET </w:instrTex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2452255" cy="1431163"/>
            <wp:effectExtent l="0" t="0" r="0" b="4445"/>
            <wp:docPr id="5" name="Obraz 5" descr="/var/folders/xy/147c_d_107b6xnh1k85cpb0w0000gn/T/com.microsoft.Word/WebArchiveCopyPasteTempFiles/cidimage004.jp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/var/folders/xy/147c_d_107b6xnh1k85cpb0w0000gn/T/com.microsoft.Word/WebArchiveCopyPasteTempFiles/cidimage004.jpg@01D8DE42.08E25C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49" cy="144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end"/>
      </w:r>
    </w:p>
    <w:p w:rsidR="00062C91" w:rsidRP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 xml:space="preserve">- </w:t>
      </w:r>
      <w:proofErr w:type="spellStart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flagietki</w:t>
      </w:r>
      <w:proofErr w:type="spellEnd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na biurko wraz ze stojakiem metalowym: flaga UE, PL, SK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łącznie 3 sztuki - wielkość dostosowana do postawienia na stoliku, wysokość nie mniejsza niż 20 cm 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"/var/folders/xy/147c_d_107b6xnh1k85cpb0w0000gn/T/com.microsoft.Word/WebArchiveCopyPasteTempFiles/cidimage005.jpg@01D8DE42.08E25C90" \* MERGEFORMATINET </w:instrText>
      </w:r>
      <w:r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b/>
          <w:bCs/>
          <w:noProof/>
          <w:color w:val="FF0000"/>
          <w:sz w:val="22"/>
          <w:szCs w:val="22"/>
          <w:lang w:eastAsia="pl-PL"/>
        </w:rPr>
        <w:drawing>
          <wp:inline distT="0" distB="0" distL="0" distR="0">
            <wp:extent cx="981626" cy="1483062"/>
            <wp:effectExtent l="0" t="0" r="0" b="3175"/>
            <wp:docPr id="4" name="Obraz 4" descr="/var/folders/xy/147c_d_107b6xnh1k85cpb0w0000gn/T/com.microsoft.Word/WebArchiveCopyPasteTempFiles/cidimage005.jp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/var/folders/xy/147c_d_107b6xnh1k85cpb0w0000gn/T/com.microsoft.Word/WebArchiveCopyPasteTempFiles/cidimage005.jpg@01D8DE42.08E25C9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68" cy="151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fldChar w:fldCharType="end"/>
      </w:r>
    </w:p>
    <w:p w:rsidR="00F40710" w:rsidRPr="00F40710" w:rsidRDefault="00F40710" w:rsidP="00F40710">
      <w:pPr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 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 xml:space="preserve">- koszulki bawełniane </w:t>
      </w:r>
      <w:proofErr w:type="spellStart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taliowane</w:t>
      </w:r>
      <w:proofErr w:type="spellEnd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 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z nadrukiem dla Zespołu projektowego obsługującego targi (damskie i męskie) w ilości ok. 12 szt.</w:t>
      </w:r>
    </w:p>
    <w:p w:rsidR="006B04EC" w:rsidRPr="00F40710" w:rsidRDefault="006B04EC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"/var/folders/xy/147c_d_107b6xnh1k85cpb0w0000gn/T/com.microsoft.Word/WebArchiveCopyPasteTempFiles/cidimage006.jpg@01D8DE42.08E25C90" \* MERGEFORMATINET </w:instrText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b/>
          <w:bCs/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1642188" cy="1642188"/>
            <wp:effectExtent l="0" t="0" r="0" b="0"/>
            <wp:docPr id="3" name="Obraz 3" descr="/var/folders/xy/147c_d_107b6xnh1k85cpb0w0000gn/T/com.microsoft.Word/WebArchiveCopyPasteTempFiles/cidimage006.jp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/var/folders/xy/147c_d_107b6xnh1k85cpb0w0000gn/T/com.microsoft.Word/WebArchiveCopyPasteTempFiles/cidimage006.jpg@01D8DE42.08E25C9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70" cy="16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fldChar w:fldCharType="end"/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lastRenderedPageBreak/>
        <w:t> </w:t>
      </w:r>
    </w:p>
    <w:p w:rsidR="00B0103E" w:rsidRPr="000E2804" w:rsidRDefault="00B0103E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B0103E" w:rsidRDefault="00B0103E" w:rsidP="00F40710">
      <w:pPr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</w:pP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t xml:space="preserve">- </w:t>
      </w:r>
      <w:r w:rsidR="00062C91"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t>STREFY RELAKSU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, na której prezentowany będzie </w:t>
      </w:r>
      <w:proofErr w:type="spellStart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showreel</w:t>
      </w:r>
      <w:proofErr w:type="spellEnd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i część ta powinna zostać wyposażona w następujący sposób: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monitor 32 cale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 o rozdzielczości 1920 x 1080, matryca LED, </w:t>
      </w:r>
      <w:proofErr w:type="spellStart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FullHD</w:t>
      </w:r>
      <w:proofErr w:type="spellEnd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, min. 1 złącze HDMI, kolor czarny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leżaki reklamowe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 5 szt. o wym. Ok. 130 cm x 56 cm. Leżak wykonany z drewna twardego, pierwszej klasy, a siedzisko wyposażone w trwały i wytrzymały materiał poliestrowy umożliwiający znakowanie </w:t>
      </w:r>
      <w:proofErr w:type="spellStart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pełnokolorowe</w:t>
      </w:r>
      <w:proofErr w:type="spellEnd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oraz podsiadające trójstopniową regulację nachylenia. Dopuszczalne obciążenie 110kg.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  <w:r w:rsidR="00FE597F" w:rsidRPr="00FE597F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 wp14:anchorId="212A8BDA" wp14:editId="69957C84">
            <wp:extent cx="1911894" cy="1911894"/>
            <wp:effectExtent l="0" t="0" r="6350" b="635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7947" cy="193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E597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r w:rsidR="00062C91" w:rsidRPr="00F40710">
        <w:rPr>
          <w:rFonts w:ascii="Calibri" w:eastAsia="Times New Roman" w:hAnsi="Calibri" w:cs="Calibri"/>
          <w:b/>
          <w:bCs/>
          <w:color w:val="FF0000"/>
          <w:sz w:val="22"/>
          <w:szCs w:val="22"/>
          <w:lang w:eastAsia="pl-PL"/>
        </w:rPr>
        <w:t>STREFY ZABAWY I ROZRYWKI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, na której prezentowana będzie gra planszowa oraz dziedzictwo filmowe pogranicza PL-SK i część ta powinna zostać wyposażona w następujący sposób:</w:t>
      </w:r>
    </w:p>
    <w:p w:rsidR="00F40710" w:rsidRPr="00F40710" w:rsidRDefault="00F40710" w:rsidP="00FE597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E597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stolik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drewniany biały łatwy do zmontowania, podnoszenia i przenoszenia o wym. 45 cm wys. x 55 x 55 cm o maksymalnym obciążeniu ok. 25 kg.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begin"/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instrText xml:space="preserve"> INCLUDEPICTURE "/var/folders/xy/147c_d_107b6xnh1k85cpb0w0000gn/T/com.microsoft.Word/WebArchiveCopyPasteTempFiles/cidimage008.png@01D8DE42.08E25C90" \* MERGEFORMATINET </w:instrTex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separate"/>
      </w:r>
      <w:r w:rsidRPr="00F40710">
        <w:rPr>
          <w:rFonts w:ascii="Calibri" w:eastAsia="Times New Roman" w:hAnsi="Calibri" w:cs="Calibri"/>
          <w:noProof/>
          <w:color w:val="000000"/>
          <w:sz w:val="22"/>
          <w:szCs w:val="22"/>
          <w:lang w:eastAsia="pl-PL"/>
        </w:rPr>
        <w:drawing>
          <wp:inline distT="0" distB="0" distL="0" distR="0">
            <wp:extent cx="1141967" cy="961053"/>
            <wp:effectExtent l="0" t="0" r="1270" b="4445"/>
            <wp:docPr id="1" name="Obraz 1" descr="/var/folders/xy/147c_d_107b6xnh1k85cpb0w0000gn/T/com.microsoft.Word/WebArchiveCopyPasteTempFiles/cidimage008.png@01D8DE42.08E25C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/var/folders/xy/147c_d_107b6xnh1k85cpb0w0000gn/T/com.microsoft.Word/WebArchiveCopyPasteTempFiles/cidimage008.png@01D8DE42.08E25C9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44" cy="98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fldChar w:fldCharType="end"/>
      </w:r>
    </w:p>
    <w:p w:rsidR="00F40710" w:rsidRP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40710" w:rsidRPr="00F40710" w:rsidRDefault="00F40710" w:rsidP="00FE597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- </w:t>
      </w:r>
      <w:proofErr w:type="spellStart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>fotościanka</w:t>
      </w:r>
      <w:proofErr w:type="spellEnd"/>
      <w:r w:rsidRPr="00F40710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pl-PL"/>
        </w:rPr>
        <w:t xml:space="preserve"> filmowa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w formie ścianki reklamowej 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o wym. 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o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k. 2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40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cm 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wysokość 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x 2</w:t>
      </w:r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4</w:t>
      </w: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0 cm </w:t>
      </w:r>
      <w:proofErr w:type="spellStart"/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szer</w:t>
      </w:r>
      <w:proofErr w:type="spellEnd"/>
      <w:r w:rsidR="000E2804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, półokrągła na aluminiowym stelażu z tkaniną z pełnym zadrukiem sublimacyjnym.</w:t>
      </w:r>
    </w:p>
    <w:p w:rsidR="00F40710" w:rsidRDefault="00F40710" w:rsidP="00F40710">
      <w:pPr>
        <w:rPr>
          <w:rFonts w:ascii="Calibri" w:eastAsia="Times New Roman" w:hAnsi="Calibri" w:cs="Calibri"/>
          <w:color w:val="000000"/>
          <w:lang w:eastAsia="pl-PL"/>
        </w:rPr>
      </w:pPr>
      <w:r w:rsidRPr="00F40710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 </w:t>
      </w:r>
    </w:p>
    <w:p w:rsidR="00FE597F" w:rsidRPr="00F40710" w:rsidRDefault="00FE597F" w:rsidP="00F40710">
      <w:pPr>
        <w:rPr>
          <w:rFonts w:ascii="Calibri" w:eastAsia="Times New Roman" w:hAnsi="Calibri" w:cs="Calibri"/>
          <w:color w:val="000000"/>
          <w:lang w:eastAsia="pl-PL"/>
        </w:rPr>
      </w:pPr>
    </w:p>
    <w:p w:rsidR="007A6BE7" w:rsidRPr="00B0103E" w:rsidRDefault="00E7685D">
      <w:pPr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noProof/>
          <w:color w:val="000000"/>
          <w:lang w:eastAsia="pl-PL"/>
        </w:rPr>
        <w:drawing>
          <wp:inline distT="0" distB="0" distL="0" distR="0">
            <wp:extent cx="1342948" cy="1996751"/>
            <wp:effectExtent l="0" t="0" r="381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rzut ekranu 2022-10-18 o 14.34.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356" cy="202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BE7" w:rsidRPr="00B0103E" w:rsidSect="00FE597F">
      <w:pgSz w:w="11900" w:h="16840"/>
      <w:pgMar w:top="269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C92" w:rsidRDefault="00BE2C92" w:rsidP="006B04EC">
      <w:r>
        <w:separator/>
      </w:r>
    </w:p>
  </w:endnote>
  <w:endnote w:type="continuationSeparator" w:id="0">
    <w:p w:rsidR="00BE2C92" w:rsidRDefault="00BE2C92" w:rsidP="006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C92" w:rsidRDefault="00BE2C92" w:rsidP="006B04EC">
      <w:r>
        <w:separator/>
      </w:r>
    </w:p>
  </w:footnote>
  <w:footnote w:type="continuationSeparator" w:id="0">
    <w:p w:rsidR="00BE2C92" w:rsidRDefault="00BE2C92" w:rsidP="006B0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B7C64"/>
    <w:multiLevelType w:val="multilevel"/>
    <w:tmpl w:val="3E3E5B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10"/>
    <w:rsid w:val="00062C91"/>
    <w:rsid w:val="000E2804"/>
    <w:rsid w:val="00206B71"/>
    <w:rsid w:val="002E6739"/>
    <w:rsid w:val="00420291"/>
    <w:rsid w:val="00437BA3"/>
    <w:rsid w:val="006B04EC"/>
    <w:rsid w:val="007C5C3A"/>
    <w:rsid w:val="007F7D95"/>
    <w:rsid w:val="00965098"/>
    <w:rsid w:val="00A848F6"/>
    <w:rsid w:val="00AB278F"/>
    <w:rsid w:val="00B0103E"/>
    <w:rsid w:val="00B43416"/>
    <w:rsid w:val="00BE2C92"/>
    <w:rsid w:val="00D1645F"/>
    <w:rsid w:val="00E7685D"/>
    <w:rsid w:val="00EF0793"/>
    <w:rsid w:val="00F40710"/>
    <w:rsid w:val="00F86969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75BE9"/>
  <w15:chartTrackingRefBased/>
  <w15:docId w15:val="{6D475163-0972-7F4A-95E8-48C24665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40710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F40710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40710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F40710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F40710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F40710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F40710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F40710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F40710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40710"/>
  </w:style>
  <w:style w:type="character" w:customStyle="1" w:styleId="Nagwek1Znak">
    <w:name w:val="Nagłówek 1 Znak"/>
    <w:basedOn w:val="Domylnaczcionkaakapitu"/>
    <w:link w:val="Nagwek1"/>
    <w:rsid w:val="00F40710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F40710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F40710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F40710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F40710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F40710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F40710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F40710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F40710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6B0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04EC"/>
  </w:style>
  <w:style w:type="paragraph" w:styleId="Stopka">
    <w:name w:val="footer"/>
    <w:basedOn w:val="Normalny"/>
    <w:link w:val="StopkaZnak"/>
    <w:uiPriority w:val="99"/>
    <w:unhideWhenUsed/>
    <w:rsid w:val="006B0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10</cp:revision>
  <cp:lastPrinted>2022-10-18T12:48:00Z</cp:lastPrinted>
  <dcterms:created xsi:type="dcterms:W3CDTF">2022-10-17T11:02:00Z</dcterms:created>
  <dcterms:modified xsi:type="dcterms:W3CDTF">2022-10-18T12:51:00Z</dcterms:modified>
</cp:coreProperties>
</file>